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C4FEC" w14:textId="3D810937" w:rsidR="009B373F" w:rsidRPr="00CF156F" w:rsidRDefault="00EC3A40" w:rsidP="009B373F">
      <w:pPr>
        <w:rPr>
          <w:rFonts w:cs="Arial"/>
          <w:sz w:val="24"/>
          <w:lang w:eastAsia="en-US"/>
        </w:rPr>
      </w:pPr>
      <w:r>
        <w:rPr>
          <w:rFonts w:cs="Arial"/>
          <w:sz w:val="24"/>
          <w:lang w:eastAsia="en-US"/>
        </w:rPr>
        <w:br/>
      </w:r>
      <w:r w:rsidR="008B0912" w:rsidRPr="00CF156F">
        <w:rPr>
          <w:rFonts w:cs="Arial"/>
          <w:sz w:val="24"/>
          <w:lang w:eastAsia="en-US"/>
        </w:rPr>
        <w:t>P</w:t>
      </w:r>
      <w:r w:rsidR="001D7315" w:rsidRPr="00CF156F">
        <w:rPr>
          <w:rFonts w:cs="Arial"/>
          <w:sz w:val="24"/>
          <w:lang w:eastAsia="en-US"/>
        </w:rPr>
        <w:t xml:space="preserve">RIVACY NOTICE </w:t>
      </w:r>
      <w:r w:rsidR="008B0912" w:rsidRPr="00CF156F">
        <w:rPr>
          <w:rFonts w:cs="Arial"/>
          <w:sz w:val="24"/>
          <w:lang w:eastAsia="en-US"/>
        </w:rPr>
        <w:t xml:space="preserve">for </w:t>
      </w:r>
      <w:r w:rsidR="009B373F" w:rsidRPr="00CF156F">
        <w:rPr>
          <w:rFonts w:cs="Arial"/>
          <w:sz w:val="24"/>
          <w:lang w:eastAsia="en-US"/>
        </w:rPr>
        <w:t xml:space="preserve">candidates, </w:t>
      </w:r>
      <w:r w:rsidR="001D7315" w:rsidRPr="00CF156F">
        <w:rPr>
          <w:rFonts w:cs="Arial"/>
          <w:sz w:val="24"/>
          <w:lang w:eastAsia="en-US"/>
        </w:rPr>
        <w:t>current and former employees</w:t>
      </w:r>
      <w:r w:rsidR="008B0912" w:rsidRPr="00CF156F">
        <w:rPr>
          <w:rFonts w:cs="Arial"/>
          <w:sz w:val="24"/>
          <w:lang w:eastAsia="en-US"/>
        </w:rPr>
        <w:t>, workers and contractors</w:t>
      </w:r>
    </w:p>
    <w:p w14:paraId="70DF446F" w14:textId="65EDE2E7" w:rsidR="009B373F" w:rsidRPr="00CF156F" w:rsidRDefault="009B373F" w:rsidP="009B373F">
      <w:pPr>
        <w:rPr>
          <w:rFonts w:cs="Arial"/>
          <w:szCs w:val="22"/>
          <w:lang w:eastAsia="en-US"/>
        </w:rPr>
      </w:pPr>
      <w:r w:rsidRPr="00CF156F">
        <w:rPr>
          <w:rFonts w:cs="Arial"/>
          <w:szCs w:val="22"/>
          <w:lang w:eastAsia="en-US"/>
        </w:rPr>
        <w:t>The Office of the Children’s Commissioner (OCC) is committed to protecting the privacy and security of your personal information.</w:t>
      </w:r>
    </w:p>
    <w:p w14:paraId="0C90B236" w14:textId="1472FF53" w:rsidR="000657B7" w:rsidRPr="00CF156F" w:rsidRDefault="00184906" w:rsidP="009B373F">
      <w:pPr>
        <w:rPr>
          <w:rFonts w:cs="Arial"/>
          <w:szCs w:val="22"/>
          <w:lang w:eastAsia="en-US"/>
        </w:rPr>
      </w:pPr>
      <w:r w:rsidRPr="00CF156F">
        <w:rPr>
          <w:rFonts w:cs="Arial"/>
          <w:szCs w:val="22"/>
          <w:lang w:eastAsia="en-US"/>
        </w:rPr>
        <w:t xml:space="preserve">It describes </w:t>
      </w:r>
      <w:r w:rsidR="006F619F" w:rsidRPr="00CF156F">
        <w:rPr>
          <w:rFonts w:cs="Arial"/>
          <w:szCs w:val="22"/>
          <w:lang w:eastAsia="en-US"/>
        </w:rPr>
        <w:t>how we collect and use personal information about you</w:t>
      </w:r>
      <w:r w:rsidR="002B46EE" w:rsidRPr="00CF156F">
        <w:rPr>
          <w:rFonts w:cs="Arial"/>
          <w:szCs w:val="22"/>
          <w:lang w:eastAsia="en-US"/>
        </w:rPr>
        <w:t xml:space="preserve"> before,</w:t>
      </w:r>
      <w:r w:rsidR="006F619F" w:rsidRPr="00CF156F">
        <w:rPr>
          <w:rFonts w:cs="Arial"/>
          <w:szCs w:val="22"/>
          <w:lang w:eastAsia="en-US"/>
        </w:rPr>
        <w:t xml:space="preserve"> during and after your working relationship with us</w:t>
      </w:r>
      <w:r w:rsidR="000657B7" w:rsidRPr="00CF156F">
        <w:rPr>
          <w:rFonts w:cs="Arial"/>
          <w:szCs w:val="22"/>
          <w:lang w:eastAsia="en-US"/>
        </w:rPr>
        <w:t>.</w:t>
      </w:r>
    </w:p>
    <w:p w14:paraId="6FEFCDB5" w14:textId="77777777" w:rsidR="001D7315" w:rsidRPr="00CF156F" w:rsidRDefault="001D7315" w:rsidP="001D7315">
      <w:pPr>
        <w:rPr>
          <w:rFonts w:cs="Arial"/>
          <w:szCs w:val="22"/>
          <w:lang w:eastAsia="en-US"/>
        </w:rPr>
      </w:pPr>
      <w:r w:rsidRPr="00CF156F">
        <w:rPr>
          <w:rFonts w:cs="Arial"/>
          <w:szCs w:val="22"/>
        </w:rPr>
        <w:t xml:space="preserve">This notice </w:t>
      </w:r>
      <w:r w:rsidR="000657B7" w:rsidRPr="00CF156F">
        <w:rPr>
          <w:rFonts w:cs="Arial"/>
          <w:szCs w:val="22"/>
        </w:rPr>
        <w:t>applies to all candidate</w:t>
      </w:r>
      <w:r w:rsidRPr="00CF156F">
        <w:rPr>
          <w:rFonts w:cs="Arial"/>
          <w:szCs w:val="22"/>
        </w:rPr>
        <w:t>s</w:t>
      </w:r>
      <w:r w:rsidR="000657B7" w:rsidRPr="00CF156F">
        <w:rPr>
          <w:rFonts w:cs="Arial"/>
          <w:szCs w:val="22"/>
        </w:rPr>
        <w:t xml:space="preserve">, </w:t>
      </w:r>
      <w:r w:rsidRPr="00CF156F">
        <w:rPr>
          <w:rFonts w:cs="Arial"/>
          <w:szCs w:val="22"/>
        </w:rPr>
        <w:t xml:space="preserve">current and former </w:t>
      </w:r>
      <w:r w:rsidR="000657B7" w:rsidRPr="00CF156F">
        <w:rPr>
          <w:rFonts w:cs="Arial"/>
          <w:szCs w:val="22"/>
        </w:rPr>
        <w:t>employees, workers and contractors.</w:t>
      </w:r>
      <w:r w:rsidRPr="00CF156F">
        <w:rPr>
          <w:rFonts w:cs="Arial"/>
          <w:szCs w:val="22"/>
        </w:rPr>
        <w:t xml:space="preserve"> It </w:t>
      </w:r>
      <w:r w:rsidRPr="00CF156F">
        <w:rPr>
          <w:rFonts w:cs="Arial"/>
          <w:szCs w:val="22"/>
          <w:lang w:eastAsia="en-US"/>
        </w:rPr>
        <w:t>does not form part of any contract of employment or other contract to provide services.</w:t>
      </w:r>
    </w:p>
    <w:p w14:paraId="41B87A56" w14:textId="77777777" w:rsidR="001D7315" w:rsidRPr="00CF156F" w:rsidRDefault="001D7315" w:rsidP="001D7315">
      <w:pPr>
        <w:rPr>
          <w:rFonts w:cs="Arial"/>
          <w:szCs w:val="22"/>
          <w:lang w:eastAsia="en-US"/>
        </w:rPr>
      </w:pPr>
      <w:r w:rsidRPr="00CF156F">
        <w:rPr>
          <w:rFonts w:cs="Arial"/>
          <w:szCs w:val="22"/>
          <w:lang w:eastAsia="en-US"/>
        </w:rPr>
        <w:t xml:space="preserve">It is important that you read this notice, together with any other privacy notice that </w:t>
      </w:r>
      <w:proofErr w:type="gramStart"/>
      <w:r w:rsidRPr="00CF156F">
        <w:rPr>
          <w:rFonts w:cs="Arial"/>
          <w:szCs w:val="22"/>
          <w:lang w:eastAsia="en-US"/>
        </w:rPr>
        <w:t>is provided</w:t>
      </w:r>
      <w:proofErr w:type="gramEnd"/>
      <w:r w:rsidRPr="00CF156F">
        <w:rPr>
          <w:rFonts w:cs="Arial"/>
          <w:szCs w:val="22"/>
          <w:lang w:eastAsia="en-US"/>
        </w:rPr>
        <w:t xml:space="preserve"> on specific occasions when we are collecting or processing personal information about you, so that you are aware of how and why we are using such information.</w:t>
      </w:r>
    </w:p>
    <w:p w14:paraId="5E08DC28" w14:textId="59073E29" w:rsidR="000657B7" w:rsidRPr="004C4FFB" w:rsidRDefault="001D7315" w:rsidP="000657B7">
      <w:pPr>
        <w:rPr>
          <w:rFonts w:cs="Arial"/>
          <w:szCs w:val="22"/>
        </w:rPr>
      </w:pPr>
      <w:r w:rsidRPr="00CF156F">
        <w:rPr>
          <w:rFonts w:cs="Arial"/>
          <w:szCs w:val="22"/>
          <w:lang w:eastAsia="en-US"/>
        </w:rPr>
        <w:t xml:space="preserve">This notice can be updated at any time and is currently under review. </w:t>
      </w:r>
      <w:r w:rsidR="00B0699B" w:rsidRPr="00CF156F">
        <w:rPr>
          <w:rFonts w:cs="Arial"/>
          <w:szCs w:val="22"/>
          <w:lang w:eastAsia="en-US"/>
        </w:rPr>
        <w:t xml:space="preserve">An updated version </w:t>
      </w:r>
      <w:r w:rsidRPr="00CF156F">
        <w:rPr>
          <w:rFonts w:cs="Arial"/>
          <w:szCs w:val="22"/>
          <w:lang w:eastAsia="en-US"/>
        </w:rPr>
        <w:t xml:space="preserve">2 </w:t>
      </w:r>
      <w:r w:rsidR="000657B7" w:rsidRPr="00CF156F">
        <w:rPr>
          <w:rFonts w:cs="Arial"/>
          <w:szCs w:val="22"/>
        </w:rPr>
        <w:t xml:space="preserve">will be </w:t>
      </w:r>
      <w:r w:rsidR="002B46EE" w:rsidRPr="00CF156F">
        <w:rPr>
          <w:rFonts w:cs="Arial"/>
          <w:szCs w:val="22"/>
        </w:rPr>
        <w:t>available from 1 July 2018.</w:t>
      </w:r>
      <w:r w:rsidRPr="00CF156F">
        <w:rPr>
          <w:rFonts w:cs="Arial"/>
          <w:szCs w:val="22"/>
          <w:lang w:eastAsia="en-US"/>
        </w:rPr>
        <w:t xml:space="preserve"> We will also notify you in other ways from time to time about the processing of </w:t>
      </w:r>
      <w:r w:rsidRPr="004C4FFB">
        <w:rPr>
          <w:rFonts w:cs="Arial"/>
          <w:szCs w:val="22"/>
          <w:lang w:eastAsia="en-US"/>
        </w:rPr>
        <w:t>your personal information.</w:t>
      </w:r>
      <w:bookmarkStart w:id="0" w:name="_GoBack"/>
      <w:bookmarkEnd w:id="0"/>
    </w:p>
    <w:p w14:paraId="08837759" w14:textId="51F4B395" w:rsidR="000657B7" w:rsidRPr="004C4FFB" w:rsidRDefault="00BE2932" w:rsidP="00AE52D4">
      <w:pPr>
        <w:pStyle w:val="ListParagraph"/>
        <w:numPr>
          <w:ilvl w:val="0"/>
          <w:numId w:val="41"/>
        </w:numPr>
        <w:rPr>
          <w:rFonts w:cs="Arial"/>
          <w:szCs w:val="22"/>
          <w:lang w:eastAsia="en-US"/>
        </w:rPr>
      </w:pPr>
      <w:r w:rsidRPr="004C4FFB">
        <w:rPr>
          <w:rFonts w:cs="Arial"/>
          <w:szCs w:val="22"/>
          <w:lang w:eastAsia="en-US"/>
        </w:rPr>
        <w:t>Definitions</w:t>
      </w:r>
    </w:p>
    <w:p w14:paraId="780E4530" w14:textId="04EFEC94" w:rsidR="00BE2932" w:rsidRPr="004C4FFB" w:rsidRDefault="00BE2932" w:rsidP="009B373F">
      <w:pPr>
        <w:rPr>
          <w:rFonts w:cs="Arial"/>
          <w:szCs w:val="22"/>
          <w:lang w:eastAsia="en-US"/>
        </w:rPr>
      </w:pPr>
      <w:r w:rsidRPr="004C4FFB">
        <w:rPr>
          <w:rFonts w:cs="Arial"/>
          <w:szCs w:val="22"/>
          <w:lang w:eastAsia="en-US"/>
        </w:rPr>
        <w:t xml:space="preserve">‘Data </w:t>
      </w:r>
      <w:r w:rsidR="001D7315" w:rsidRPr="004C4FFB">
        <w:rPr>
          <w:rFonts w:cs="Arial"/>
          <w:szCs w:val="22"/>
          <w:lang w:eastAsia="en-US"/>
        </w:rPr>
        <w:t>Contr</w:t>
      </w:r>
      <w:r w:rsidR="00B773B9" w:rsidRPr="004C4FFB">
        <w:rPr>
          <w:rFonts w:cs="Arial"/>
          <w:szCs w:val="22"/>
          <w:lang w:eastAsia="en-US"/>
        </w:rPr>
        <w:t>oller’ means that we are respon</w:t>
      </w:r>
      <w:r w:rsidR="001D7315" w:rsidRPr="004C4FFB">
        <w:rPr>
          <w:rFonts w:cs="Arial"/>
          <w:szCs w:val="22"/>
          <w:lang w:eastAsia="en-US"/>
        </w:rPr>
        <w:t xml:space="preserve">sible for deciding how we hold and use </w:t>
      </w:r>
      <w:r w:rsidR="00BF5953" w:rsidRPr="004C4FFB">
        <w:rPr>
          <w:rFonts w:cs="Arial"/>
          <w:szCs w:val="22"/>
          <w:lang w:eastAsia="en-US"/>
        </w:rPr>
        <w:t>personal information about you.</w:t>
      </w:r>
    </w:p>
    <w:p w14:paraId="7226A47C" w14:textId="04FFB58F" w:rsidR="006F619F" w:rsidRPr="00CF156F" w:rsidRDefault="000657B7" w:rsidP="009B373F">
      <w:pPr>
        <w:rPr>
          <w:rFonts w:cs="Arial"/>
          <w:szCs w:val="22"/>
        </w:rPr>
      </w:pPr>
      <w:r w:rsidRPr="00CF156F">
        <w:rPr>
          <w:rFonts w:cs="Arial"/>
          <w:szCs w:val="22"/>
          <w:lang w:eastAsia="en-US"/>
        </w:rPr>
        <w:t>‘Data Protection Legislation’ means all the data protection law including</w:t>
      </w:r>
      <w:r w:rsidR="0028498E" w:rsidRPr="00CF156F">
        <w:rPr>
          <w:rFonts w:cs="Arial"/>
          <w:szCs w:val="22"/>
          <w:lang w:eastAsia="en-US"/>
        </w:rPr>
        <w:t xml:space="preserve"> </w:t>
      </w:r>
      <w:r w:rsidR="006F619F" w:rsidRPr="00CF156F">
        <w:rPr>
          <w:rFonts w:cs="Arial"/>
          <w:szCs w:val="22"/>
          <w:lang w:eastAsia="en-US"/>
        </w:rPr>
        <w:t xml:space="preserve">the General Data Protection Regulation </w:t>
      </w:r>
      <w:r w:rsidR="006F619F" w:rsidRPr="00CF156F">
        <w:rPr>
          <w:rFonts w:cs="Arial"/>
          <w:szCs w:val="22"/>
        </w:rPr>
        <w:t>[EU/2016/679] (GDPR)</w:t>
      </w:r>
      <w:r w:rsidRPr="00CF156F">
        <w:rPr>
          <w:rFonts w:cs="Arial"/>
          <w:szCs w:val="22"/>
        </w:rPr>
        <w:t xml:space="preserve"> and the </w:t>
      </w:r>
      <w:r w:rsidR="006F619F" w:rsidRPr="00CF156F">
        <w:rPr>
          <w:rFonts w:cs="Arial"/>
          <w:szCs w:val="22"/>
        </w:rPr>
        <w:t>Data Protection Act 2018.</w:t>
      </w:r>
    </w:p>
    <w:p w14:paraId="6DF054C3" w14:textId="77777777" w:rsidR="00BF5953" w:rsidRPr="00CF156F" w:rsidRDefault="00AE52D4" w:rsidP="00BF5953">
      <w:pPr>
        <w:rPr>
          <w:rFonts w:cs="Arial"/>
          <w:szCs w:val="22"/>
        </w:rPr>
      </w:pPr>
      <w:r w:rsidRPr="00CF156F">
        <w:rPr>
          <w:rFonts w:cs="Arial"/>
          <w:szCs w:val="22"/>
        </w:rPr>
        <w:t xml:space="preserve">‘Personal data’ or personal </w:t>
      </w:r>
      <w:proofErr w:type="gramStart"/>
      <w:r w:rsidRPr="00CF156F">
        <w:rPr>
          <w:rFonts w:cs="Arial"/>
          <w:szCs w:val="22"/>
        </w:rPr>
        <w:t>information,</w:t>
      </w:r>
      <w:proofErr w:type="gramEnd"/>
      <w:r w:rsidRPr="00CF156F">
        <w:rPr>
          <w:rFonts w:cs="Arial"/>
          <w:szCs w:val="22"/>
        </w:rPr>
        <w:t xml:space="preserve"> means any information about an individual from which that person can be identified. It does not include data where the identity has been removed (anonymous data).</w:t>
      </w:r>
    </w:p>
    <w:p w14:paraId="6F51CF55" w14:textId="670DC1E3" w:rsidR="00BF5953" w:rsidRPr="00CF156F" w:rsidRDefault="001E288B" w:rsidP="00BF5953">
      <w:pPr>
        <w:rPr>
          <w:rFonts w:cs="Arial"/>
          <w:szCs w:val="22"/>
        </w:rPr>
      </w:pPr>
      <w:r w:rsidRPr="00CF156F">
        <w:rPr>
          <w:rFonts w:cs="Arial"/>
          <w:szCs w:val="22"/>
        </w:rPr>
        <w:t>‘</w:t>
      </w:r>
      <w:r w:rsidR="00BF5953" w:rsidRPr="00CF156F">
        <w:rPr>
          <w:rFonts w:cs="Arial"/>
          <w:szCs w:val="22"/>
        </w:rPr>
        <w:t xml:space="preserve">Sensitive personal data’ or information means special categories of more sensitive personal </w:t>
      </w:r>
      <w:proofErr w:type="gramStart"/>
      <w:r w:rsidR="00BF5953" w:rsidRPr="00CF156F">
        <w:rPr>
          <w:rFonts w:cs="Arial"/>
          <w:szCs w:val="22"/>
        </w:rPr>
        <w:t>data which</w:t>
      </w:r>
      <w:proofErr w:type="gramEnd"/>
      <w:r w:rsidR="00BF5953" w:rsidRPr="00CF156F">
        <w:rPr>
          <w:rFonts w:cs="Arial"/>
          <w:szCs w:val="22"/>
        </w:rPr>
        <w:t xml:space="preserve"> require a higher level of protection.</w:t>
      </w:r>
    </w:p>
    <w:p w14:paraId="1976EDEA" w14:textId="1AC1C88F" w:rsidR="00215C47" w:rsidRPr="004C4FFB" w:rsidRDefault="00215C47" w:rsidP="009B373F">
      <w:pPr>
        <w:rPr>
          <w:rFonts w:cs="Arial"/>
          <w:szCs w:val="22"/>
        </w:rPr>
      </w:pPr>
      <w:proofErr w:type="gramStart"/>
      <w:r w:rsidRPr="00CF156F">
        <w:rPr>
          <w:rFonts w:cs="Arial"/>
          <w:szCs w:val="22"/>
        </w:rPr>
        <w:t>‘Process/processing’, in relation to personal information or data, means obtaining, recording or holding the information or data or carrying out any operation or set of operations</w:t>
      </w:r>
      <w:r w:rsidR="00A87A89" w:rsidRPr="00CF156F">
        <w:rPr>
          <w:rFonts w:cs="Arial"/>
          <w:szCs w:val="22"/>
        </w:rPr>
        <w:t xml:space="preserve"> </w:t>
      </w:r>
      <w:r w:rsidRPr="00CF156F">
        <w:rPr>
          <w:rFonts w:cs="Arial"/>
          <w:szCs w:val="22"/>
        </w:rPr>
        <w:t xml:space="preserve">on the information or data, including </w:t>
      </w:r>
      <w:r w:rsidRPr="00EC3A40">
        <w:rPr>
          <w:rFonts w:cs="Arial"/>
          <w:szCs w:val="22"/>
        </w:rPr>
        <w:t xml:space="preserve">the organisation, adaptation or alteration of the information or data; retrieval, consultation or use of the information or data; disclosure of the information or data by transmission, dissemination or otherwise </w:t>
      </w:r>
      <w:r w:rsidRPr="004C4FFB">
        <w:rPr>
          <w:rFonts w:cs="Arial"/>
          <w:szCs w:val="22"/>
        </w:rPr>
        <w:t>making available, or alignment, combination, blocking, erasure or destruction of the information or data.</w:t>
      </w:r>
      <w:proofErr w:type="gramEnd"/>
    </w:p>
    <w:p w14:paraId="29853C08" w14:textId="00228B59" w:rsidR="00AE52D4" w:rsidRPr="004C4FFB" w:rsidRDefault="00AE52D4" w:rsidP="00AE52D4">
      <w:pPr>
        <w:pStyle w:val="ListParagraph"/>
        <w:numPr>
          <w:ilvl w:val="0"/>
          <w:numId w:val="41"/>
        </w:numPr>
        <w:rPr>
          <w:rFonts w:cs="Arial"/>
          <w:szCs w:val="22"/>
        </w:rPr>
      </w:pPr>
      <w:r w:rsidRPr="004C4FFB">
        <w:rPr>
          <w:rFonts w:cs="Arial"/>
          <w:szCs w:val="22"/>
        </w:rPr>
        <w:t>Data protection principles</w:t>
      </w:r>
    </w:p>
    <w:p w14:paraId="479F6D97" w14:textId="6A69ECB7" w:rsidR="00AE52D4" w:rsidRPr="00CF156F" w:rsidRDefault="00AE52D4" w:rsidP="00950183">
      <w:pPr>
        <w:spacing w:after="0"/>
        <w:rPr>
          <w:rFonts w:cs="Arial"/>
          <w:szCs w:val="22"/>
        </w:rPr>
      </w:pPr>
      <w:r w:rsidRPr="004C4FFB">
        <w:rPr>
          <w:rFonts w:cs="Arial"/>
          <w:szCs w:val="22"/>
        </w:rPr>
        <w:t xml:space="preserve">We </w:t>
      </w:r>
      <w:r w:rsidRPr="00CF156F">
        <w:rPr>
          <w:rFonts w:cs="Arial"/>
          <w:szCs w:val="22"/>
        </w:rPr>
        <w:t>will comply with data protection law. This says that the personal information we hold about you must be:</w:t>
      </w:r>
    </w:p>
    <w:p w14:paraId="450FED3E" w14:textId="638331DC" w:rsidR="00AE52D4" w:rsidRPr="00CF156F" w:rsidRDefault="00AE52D4" w:rsidP="00950183">
      <w:pPr>
        <w:pStyle w:val="ListParagraph"/>
        <w:numPr>
          <w:ilvl w:val="0"/>
          <w:numId w:val="45"/>
        </w:numPr>
        <w:spacing w:after="0"/>
        <w:rPr>
          <w:rFonts w:cs="Arial"/>
          <w:szCs w:val="22"/>
        </w:rPr>
      </w:pPr>
      <w:r w:rsidRPr="00CF156F">
        <w:rPr>
          <w:rFonts w:cs="Arial"/>
          <w:szCs w:val="22"/>
        </w:rPr>
        <w:t>Used lawfully, fairly and in a transparent way;</w:t>
      </w:r>
    </w:p>
    <w:p w14:paraId="3B1CA67B" w14:textId="20F936E0" w:rsidR="00AE52D4" w:rsidRPr="00CF156F" w:rsidRDefault="00AE52D4" w:rsidP="00950183">
      <w:pPr>
        <w:pStyle w:val="ListParagraph"/>
        <w:numPr>
          <w:ilvl w:val="0"/>
          <w:numId w:val="45"/>
        </w:numPr>
        <w:spacing w:after="0"/>
        <w:rPr>
          <w:rFonts w:cs="Arial"/>
          <w:szCs w:val="22"/>
        </w:rPr>
      </w:pPr>
      <w:r w:rsidRPr="00CF156F">
        <w:rPr>
          <w:rFonts w:cs="Arial"/>
          <w:szCs w:val="22"/>
        </w:rPr>
        <w:t>Collected only for valid purposes that we have clearly explained to you and not used in any way that is incompatible with those purposes;</w:t>
      </w:r>
    </w:p>
    <w:p w14:paraId="13BB0073" w14:textId="3B23B01A" w:rsidR="00AE52D4" w:rsidRPr="00CF156F" w:rsidRDefault="00AE52D4" w:rsidP="00EB455F">
      <w:pPr>
        <w:pStyle w:val="ListParagraph"/>
        <w:numPr>
          <w:ilvl w:val="0"/>
          <w:numId w:val="45"/>
        </w:numPr>
        <w:rPr>
          <w:rFonts w:cs="Arial"/>
          <w:szCs w:val="22"/>
        </w:rPr>
      </w:pPr>
      <w:r w:rsidRPr="00CF156F">
        <w:rPr>
          <w:rFonts w:cs="Arial"/>
          <w:szCs w:val="22"/>
        </w:rPr>
        <w:lastRenderedPageBreak/>
        <w:t>Relevant to the purposes we have told you about and limited only to those purposes;</w:t>
      </w:r>
    </w:p>
    <w:p w14:paraId="1AF5B852" w14:textId="290DB970" w:rsidR="00AE52D4" w:rsidRPr="00CF156F" w:rsidRDefault="00AE52D4" w:rsidP="00EB455F">
      <w:pPr>
        <w:pStyle w:val="ListParagraph"/>
        <w:numPr>
          <w:ilvl w:val="0"/>
          <w:numId w:val="45"/>
        </w:numPr>
        <w:rPr>
          <w:rFonts w:cs="Arial"/>
          <w:szCs w:val="22"/>
        </w:rPr>
      </w:pPr>
      <w:r w:rsidRPr="00CF156F">
        <w:rPr>
          <w:rFonts w:cs="Arial"/>
          <w:szCs w:val="22"/>
        </w:rPr>
        <w:t>Accurate and kept up to date;</w:t>
      </w:r>
    </w:p>
    <w:p w14:paraId="0E8FD31C" w14:textId="46DB8C92" w:rsidR="00AE52D4" w:rsidRPr="00CF156F" w:rsidRDefault="00AE52D4" w:rsidP="00EB455F">
      <w:pPr>
        <w:pStyle w:val="ListParagraph"/>
        <w:numPr>
          <w:ilvl w:val="0"/>
          <w:numId w:val="45"/>
        </w:numPr>
        <w:rPr>
          <w:rFonts w:cs="Arial"/>
          <w:szCs w:val="22"/>
        </w:rPr>
      </w:pPr>
      <w:r w:rsidRPr="00CF156F">
        <w:rPr>
          <w:rFonts w:cs="Arial"/>
          <w:szCs w:val="22"/>
        </w:rPr>
        <w:t>Kept only as long as necessary for the purposes we have told you about; and</w:t>
      </w:r>
    </w:p>
    <w:p w14:paraId="3A644701" w14:textId="6A585935" w:rsidR="00EB455F" w:rsidRPr="004C4FFB" w:rsidRDefault="00AE52D4" w:rsidP="00EC3A40">
      <w:pPr>
        <w:pStyle w:val="ListParagraph"/>
        <w:numPr>
          <w:ilvl w:val="0"/>
          <w:numId w:val="45"/>
        </w:numPr>
        <w:rPr>
          <w:rFonts w:cs="Arial"/>
          <w:szCs w:val="22"/>
        </w:rPr>
      </w:pPr>
      <w:r w:rsidRPr="004C4FFB">
        <w:rPr>
          <w:rFonts w:cs="Arial"/>
          <w:szCs w:val="22"/>
        </w:rPr>
        <w:t>Kept securely.</w:t>
      </w:r>
      <w:r w:rsidR="00EC3A40" w:rsidRPr="004C4FFB">
        <w:rPr>
          <w:rFonts w:cs="Arial"/>
          <w:szCs w:val="22"/>
        </w:rPr>
        <w:br/>
      </w:r>
    </w:p>
    <w:p w14:paraId="465086BA" w14:textId="40511D4E" w:rsidR="001860EB" w:rsidRDefault="001860EB" w:rsidP="00EB455F">
      <w:pPr>
        <w:pStyle w:val="ListParagraph"/>
        <w:numPr>
          <w:ilvl w:val="0"/>
          <w:numId w:val="41"/>
        </w:numPr>
        <w:rPr>
          <w:rFonts w:cs="Arial"/>
          <w:szCs w:val="22"/>
        </w:rPr>
      </w:pPr>
      <w:r>
        <w:rPr>
          <w:rFonts w:cs="Arial"/>
          <w:szCs w:val="22"/>
        </w:rPr>
        <w:t>Legal basis for processing</w:t>
      </w:r>
    </w:p>
    <w:p w14:paraId="0ED45712" w14:textId="4708AEF1" w:rsidR="00CB141F" w:rsidRDefault="001860EB" w:rsidP="001860EB">
      <w:pPr>
        <w:rPr>
          <w:rFonts w:cs="Arial"/>
          <w:szCs w:val="22"/>
        </w:rPr>
      </w:pPr>
      <w:r w:rsidRPr="001860EB">
        <w:rPr>
          <w:rFonts w:cs="Arial"/>
          <w:szCs w:val="22"/>
        </w:rPr>
        <w:t xml:space="preserve">We process personal data relating to those </w:t>
      </w:r>
      <w:proofErr w:type="gramStart"/>
      <w:r w:rsidRPr="001860EB">
        <w:rPr>
          <w:rFonts w:cs="Arial"/>
          <w:szCs w:val="22"/>
        </w:rPr>
        <w:t>we employ or who apply to work for OCC for employme</w:t>
      </w:r>
      <w:r>
        <w:rPr>
          <w:rFonts w:cs="Arial"/>
          <w:szCs w:val="22"/>
        </w:rPr>
        <w:t>nt and pre-employment purposes</w:t>
      </w:r>
      <w:proofErr w:type="gramEnd"/>
      <w:r w:rsidR="00CB141F">
        <w:rPr>
          <w:rFonts w:cs="Arial"/>
          <w:szCs w:val="22"/>
        </w:rPr>
        <w:t xml:space="preserve">: </w:t>
      </w:r>
      <w:r w:rsidR="00CB141F" w:rsidRPr="00CB141F">
        <w:rPr>
          <w:rFonts w:cs="Arial"/>
          <w:szCs w:val="22"/>
        </w:rPr>
        <w:t xml:space="preserve"> </w:t>
      </w:r>
    </w:p>
    <w:p w14:paraId="4AA42BE1" w14:textId="77777777" w:rsidR="00CB141F" w:rsidRDefault="00CB141F" w:rsidP="001860EB">
      <w:pPr>
        <w:rPr>
          <w:rFonts w:cs="Arial"/>
          <w:szCs w:val="22"/>
        </w:rPr>
      </w:pPr>
      <w:r>
        <w:rPr>
          <w:rFonts w:cs="Arial"/>
          <w:szCs w:val="22"/>
        </w:rPr>
        <w:t xml:space="preserve">Processing of your personal data will be </w:t>
      </w:r>
      <w:r w:rsidRPr="00CB141F">
        <w:rPr>
          <w:rFonts w:cs="Arial"/>
          <w:szCs w:val="22"/>
        </w:rPr>
        <w:t>necessary</w:t>
      </w:r>
    </w:p>
    <w:p w14:paraId="4896437C" w14:textId="77777777" w:rsidR="00CB141F" w:rsidRDefault="00CB141F" w:rsidP="00841B78">
      <w:pPr>
        <w:pStyle w:val="ListParagraph"/>
        <w:numPr>
          <w:ilvl w:val="0"/>
          <w:numId w:val="52"/>
        </w:numPr>
        <w:rPr>
          <w:rFonts w:cs="Arial"/>
          <w:szCs w:val="22"/>
        </w:rPr>
      </w:pPr>
      <w:r w:rsidRPr="00CB141F">
        <w:rPr>
          <w:rFonts w:cs="Arial"/>
          <w:szCs w:val="22"/>
        </w:rPr>
        <w:t>for the fulfilment of a contract to which the person is subject (GDPR Art 6 para 1(b))</w:t>
      </w:r>
    </w:p>
    <w:p w14:paraId="6B7CA581" w14:textId="77777777" w:rsidR="00CB141F" w:rsidRDefault="00CB141F" w:rsidP="00841B78">
      <w:pPr>
        <w:pStyle w:val="ListParagraph"/>
        <w:numPr>
          <w:ilvl w:val="0"/>
          <w:numId w:val="52"/>
        </w:numPr>
        <w:rPr>
          <w:rFonts w:cs="Arial"/>
          <w:szCs w:val="22"/>
        </w:rPr>
      </w:pPr>
      <w:r w:rsidRPr="00CB141F">
        <w:rPr>
          <w:rFonts w:cs="Arial"/>
          <w:szCs w:val="22"/>
        </w:rPr>
        <w:t xml:space="preserve">with other information being processed in compliance with legal obligations (Art 6 para 1 (c)) </w:t>
      </w:r>
    </w:p>
    <w:p w14:paraId="29E36A37" w14:textId="77777777" w:rsidR="00CB141F" w:rsidRDefault="00CB141F" w:rsidP="00841B78">
      <w:pPr>
        <w:pStyle w:val="ListParagraph"/>
        <w:numPr>
          <w:ilvl w:val="0"/>
          <w:numId w:val="52"/>
        </w:numPr>
        <w:rPr>
          <w:rFonts w:cs="Arial"/>
          <w:szCs w:val="22"/>
        </w:rPr>
      </w:pPr>
      <w:proofErr w:type="gramStart"/>
      <w:r w:rsidRPr="00CB141F">
        <w:rPr>
          <w:rFonts w:cs="Arial"/>
          <w:szCs w:val="22"/>
        </w:rPr>
        <w:t>tasks</w:t>
      </w:r>
      <w:proofErr w:type="gramEnd"/>
      <w:r w:rsidRPr="00CB141F">
        <w:rPr>
          <w:rFonts w:cs="Arial"/>
          <w:szCs w:val="22"/>
        </w:rPr>
        <w:t xml:space="preserve"> in the public interest (Art 6 para 1 (e)). </w:t>
      </w:r>
    </w:p>
    <w:p w14:paraId="5A2822E5" w14:textId="66372D60" w:rsidR="001860EB" w:rsidRDefault="00CB141F" w:rsidP="00841B78">
      <w:pPr>
        <w:pStyle w:val="ListParagraph"/>
        <w:numPr>
          <w:ilvl w:val="0"/>
          <w:numId w:val="52"/>
        </w:numPr>
        <w:rPr>
          <w:rFonts w:cs="Arial"/>
          <w:szCs w:val="22"/>
        </w:rPr>
      </w:pPr>
      <w:r w:rsidRPr="00CB141F">
        <w:rPr>
          <w:rFonts w:cs="Arial"/>
          <w:szCs w:val="22"/>
        </w:rPr>
        <w:t>Your employment related condition for processing special category information is employment and social security purposes (art 9 para 2 (b)) as well as health (occupational health) (Art 9 para 2 (h)).</w:t>
      </w:r>
    </w:p>
    <w:p w14:paraId="6DD4B52E" w14:textId="223AD655" w:rsidR="00CB141F" w:rsidRPr="00CB141F" w:rsidRDefault="00CB141F" w:rsidP="00841B78">
      <w:pPr>
        <w:pStyle w:val="ListParagraph"/>
        <w:numPr>
          <w:ilvl w:val="0"/>
          <w:numId w:val="52"/>
        </w:numPr>
        <w:rPr>
          <w:rFonts w:cs="Arial"/>
          <w:szCs w:val="22"/>
        </w:rPr>
      </w:pPr>
      <w:proofErr w:type="gramStart"/>
      <w:r w:rsidRPr="00CB141F">
        <w:rPr>
          <w:rFonts w:cs="Arial"/>
          <w:szCs w:val="22"/>
        </w:rPr>
        <w:t>criminal</w:t>
      </w:r>
      <w:proofErr w:type="gramEnd"/>
      <w:r w:rsidRPr="00CB141F">
        <w:rPr>
          <w:rFonts w:cs="Arial"/>
          <w:szCs w:val="22"/>
        </w:rPr>
        <w:t xml:space="preserve"> records information in line with Article 10.</w:t>
      </w:r>
    </w:p>
    <w:p w14:paraId="5B37F967" w14:textId="77777777" w:rsidR="001860EB" w:rsidRPr="001860EB" w:rsidRDefault="001860EB" w:rsidP="001860EB">
      <w:pPr>
        <w:rPr>
          <w:rFonts w:cs="Arial"/>
          <w:szCs w:val="22"/>
        </w:rPr>
      </w:pPr>
    </w:p>
    <w:p w14:paraId="2B2F6A1B" w14:textId="677D2064" w:rsidR="00EB455F" w:rsidRPr="004C4FFB" w:rsidRDefault="00EB455F" w:rsidP="00EB455F">
      <w:pPr>
        <w:pStyle w:val="ListParagraph"/>
        <w:numPr>
          <w:ilvl w:val="0"/>
          <w:numId w:val="41"/>
        </w:numPr>
        <w:rPr>
          <w:rFonts w:cs="Arial"/>
          <w:szCs w:val="22"/>
        </w:rPr>
      </w:pPr>
      <w:r w:rsidRPr="004C4FFB">
        <w:rPr>
          <w:rFonts w:cs="Arial"/>
          <w:szCs w:val="22"/>
        </w:rPr>
        <w:t>Collection and use of personal data</w:t>
      </w:r>
    </w:p>
    <w:p w14:paraId="54EA88D6" w14:textId="2AFE8B7F" w:rsidR="00EB455F" w:rsidRPr="00CF156F" w:rsidRDefault="00EB455F" w:rsidP="00B773B9">
      <w:pPr>
        <w:rPr>
          <w:rFonts w:cs="Arial"/>
          <w:szCs w:val="22"/>
        </w:rPr>
      </w:pPr>
      <w:r w:rsidRPr="004C4FFB">
        <w:rPr>
          <w:rFonts w:cs="Arial"/>
          <w:szCs w:val="22"/>
        </w:rPr>
        <w:t>We typically collect personal information or data about candidates through the application and recruitment process</w:t>
      </w:r>
      <w:r w:rsidRPr="00CF156F">
        <w:rPr>
          <w:rFonts w:cs="Arial"/>
          <w:szCs w:val="22"/>
        </w:rPr>
        <w:t>, either directly from candidates or sometimes from an employment agency or background check provider. We will sometimes collect additional information from third parties including former employers, credit reference agencies or other backg</w:t>
      </w:r>
      <w:r w:rsidR="00B773B9" w:rsidRPr="00CF156F">
        <w:rPr>
          <w:rFonts w:cs="Arial"/>
          <w:szCs w:val="22"/>
        </w:rPr>
        <w:t xml:space="preserve">round check agencies, including the </w:t>
      </w:r>
      <w:r w:rsidRPr="00CF156F">
        <w:rPr>
          <w:rFonts w:cs="Arial"/>
          <w:szCs w:val="22"/>
        </w:rPr>
        <w:t>Disclo</w:t>
      </w:r>
      <w:r w:rsidR="00B773B9" w:rsidRPr="00CF156F">
        <w:rPr>
          <w:rFonts w:cs="Arial"/>
          <w:szCs w:val="22"/>
        </w:rPr>
        <w:t>sure and Barring Services (DBS).</w:t>
      </w:r>
    </w:p>
    <w:p w14:paraId="6278B894" w14:textId="5FAD6C55" w:rsidR="00EB455F" w:rsidRPr="00CF156F" w:rsidRDefault="00EB455F" w:rsidP="00135E52">
      <w:pPr>
        <w:spacing w:after="0"/>
        <w:rPr>
          <w:rFonts w:cs="Arial"/>
          <w:szCs w:val="22"/>
          <w:lang w:eastAsia="en-US"/>
        </w:rPr>
      </w:pPr>
      <w:r w:rsidRPr="00CF156F">
        <w:rPr>
          <w:rFonts w:cs="Arial"/>
          <w:szCs w:val="22"/>
          <w:lang w:eastAsia="en-US"/>
        </w:rPr>
        <w:t>We will collect additional personal information in the course of job-related activities throughout the period of you work for us.</w:t>
      </w:r>
      <w:r w:rsidR="005C5521" w:rsidRPr="00CF156F">
        <w:rPr>
          <w:rFonts w:cs="Arial"/>
          <w:szCs w:val="22"/>
          <w:lang w:eastAsia="en-US"/>
        </w:rPr>
        <w:t xml:space="preserve"> </w:t>
      </w:r>
      <w:r w:rsidRPr="00CF156F">
        <w:rPr>
          <w:rFonts w:cs="Arial"/>
          <w:szCs w:val="22"/>
          <w:lang w:eastAsia="en-US"/>
        </w:rPr>
        <w:t>We process the following categories of personal information about you:</w:t>
      </w:r>
    </w:p>
    <w:p w14:paraId="4C4DEF44" w14:textId="77777777" w:rsidR="00EB455F" w:rsidRPr="00CF156F" w:rsidRDefault="00EB455F" w:rsidP="00135E52">
      <w:pPr>
        <w:pStyle w:val="ListParagraph"/>
        <w:widowControl w:val="0"/>
        <w:numPr>
          <w:ilvl w:val="0"/>
          <w:numId w:val="30"/>
        </w:numPr>
        <w:overflowPunct w:val="0"/>
        <w:autoSpaceDE w:val="0"/>
        <w:autoSpaceDN w:val="0"/>
        <w:adjustRightInd w:val="0"/>
        <w:spacing w:after="0" w:line="240" w:lineRule="auto"/>
        <w:ind w:left="357" w:hanging="357"/>
        <w:contextualSpacing w:val="0"/>
        <w:textAlignment w:val="baseline"/>
        <w:rPr>
          <w:rFonts w:cs="Arial"/>
          <w:szCs w:val="22"/>
        </w:rPr>
      </w:pPr>
      <w:r w:rsidRPr="00CF156F">
        <w:rPr>
          <w:rFonts w:cs="Arial"/>
          <w:szCs w:val="22"/>
        </w:rPr>
        <w:t>Attendance management;</w:t>
      </w:r>
    </w:p>
    <w:p w14:paraId="202FFFB9" w14:textId="77777777" w:rsidR="00EB455F" w:rsidRPr="00CF156F" w:rsidRDefault="00EB455F" w:rsidP="00135E52">
      <w:pPr>
        <w:pStyle w:val="ListParagraph"/>
        <w:widowControl w:val="0"/>
        <w:numPr>
          <w:ilvl w:val="0"/>
          <w:numId w:val="30"/>
        </w:numPr>
        <w:overflowPunct w:val="0"/>
        <w:autoSpaceDE w:val="0"/>
        <w:autoSpaceDN w:val="0"/>
        <w:adjustRightInd w:val="0"/>
        <w:spacing w:after="0" w:line="240" w:lineRule="auto"/>
        <w:ind w:left="357" w:hanging="357"/>
        <w:contextualSpacing w:val="0"/>
        <w:textAlignment w:val="baseline"/>
        <w:rPr>
          <w:rFonts w:cs="Arial"/>
          <w:szCs w:val="22"/>
        </w:rPr>
      </w:pPr>
      <w:r w:rsidRPr="00CF156F">
        <w:rPr>
          <w:rFonts w:cs="Arial"/>
          <w:szCs w:val="22"/>
        </w:rPr>
        <w:t>Disputes and Discipline management;</w:t>
      </w:r>
    </w:p>
    <w:p w14:paraId="23806AF3" w14:textId="77777777" w:rsidR="00EB455F" w:rsidRPr="00CF156F" w:rsidRDefault="00EB455F" w:rsidP="00B728F0">
      <w:pPr>
        <w:pStyle w:val="ListParagraph"/>
        <w:widowControl w:val="0"/>
        <w:numPr>
          <w:ilvl w:val="0"/>
          <w:numId w:val="30"/>
        </w:numPr>
        <w:overflowPunct w:val="0"/>
        <w:autoSpaceDE w:val="0"/>
        <w:autoSpaceDN w:val="0"/>
        <w:adjustRightInd w:val="0"/>
        <w:spacing w:after="120" w:line="240" w:lineRule="auto"/>
        <w:ind w:left="357" w:hanging="357"/>
        <w:contextualSpacing w:val="0"/>
        <w:textAlignment w:val="baseline"/>
        <w:rPr>
          <w:rFonts w:cs="Arial"/>
          <w:szCs w:val="22"/>
        </w:rPr>
      </w:pPr>
      <w:r w:rsidRPr="00CF156F">
        <w:rPr>
          <w:rFonts w:cs="Arial"/>
          <w:szCs w:val="22"/>
        </w:rPr>
        <w:t>Employment, Pay, Pensions and Allowances;</w:t>
      </w:r>
    </w:p>
    <w:p w14:paraId="539BD502" w14:textId="77777777" w:rsidR="00B773B9" w:rsidRPr="00CF156F" w:rsidRDefault="00EB455F" w:rsidP="00B728F0">
      <w:pPr>
        <w:pStyle w:val="ListParagraph"/>
        <w:numPr>
          <w:ilvl w:val="0"/>
          <w:numId w:val="44"/>
        </w:numPr>
        <w:spacing w:after="120"/>
        <w:ind w:left="357" w:hanging="357"/>
        <w:rPr>
          <w:rFonts w:cs="Arial"/>
          <w:szCs w:val="22"/>
        </w:rPr>
      </w:pPr>
      <w:r w:rsidRPr="00CF156F">
        <w:rPr>
          <w:rFonts w:cs="Arial"/>
          <w:szCs w:val="22"/>
        </w:rPr>
        <w:t>HR data and sensitive information.</w:t>
      </w:r>
    </w:p>
    <w:p w14:paraId="567C34EF" w14:textId="7B2D88D8" w:rsidR="005C5521" w:rsidRPr="00CF156F" w:rsidRDefault="00B773B9" w:rsidP="00B728F0">
      <w:pPr>
        <w:pStyle w:val="ListParagraph"/>
        <w:numPr>
          <w:ilvl w:val="0"/>
          <w:numId w:val="44"/>
        </w:numPr>
        <w:spacing w:after="120"/>
        <w:ind w:left="357" w:hanging="357"/>
        <w:rPr>
          <w:rFonts w:cs="Arial"/>
          <w:szCs w:val="22"/>
        </w:rPr>
      </w:pPr>
      <w:r w:rsidRPr="00CF156F">
        <w:rPr>
          <w:rFonts w:cs="Arial"/>
          <w:szCs w:val="22"/>
        </w:rPr>
        <w:t xml:space="preserve">Monitoring the </w:t>
      </w:r>
      <w:hyperlink r:id="rId12" w:history="1">
        <w:r w:rsidRPr="00CF156F">
          <w:rPr>
            <w:rStyle w:val="Hyperlink"/>
            <w:rFonts w:cs="Arial"/>
            <w:sz w:val="22"/>
            <w:szCs w:val="22"/>
            <w:lang w:eastAsia="en-US"/>
          </w:rPr>
          <w:t>use of information technology</w:t>
        </w:r>
      </w:hyperlink>
      <w:r w:rsidRPr="00CF156F">
        <w:rPr>
          <w:rFonts w:cs="Arial"/>
          <w:szCs w:val="22"/>
          <w:lang w:eastAsia="en-US"/>
        </w:rPr>
        <w:t xml:space="preserve"> an</w:t>
      </w:r>
      <w:r w:rsidR="00871111" w:rsidRPr="00CF156F">
        <w:rPr>
          <w:rFonts w:cs="Arial"/>
          <w:szCs w:val="22"/>
          <w:lang w:eastAsia="en-US"/>
        </w:rPr>
        <w:t>d</w:t>
      </w:r>
      <w:r w:rsidRPr="00CF156F">
        <w:rPr>
          <w:rFonts w:cs="Arial"/>
          <w:szCs w:val="22"/>
          <w:lang w:eastAsia="en-US"/>
        </w:rPr>
        <w:t xml:space="preserve"> </w:t>
      </w:r>
      <w:hyperlink r:id="rId13" w:history="1">
        <w:r w:rsidRPr="00CF156F">
          <w:rPr>
            <w:rStyle w:val="Hyperlink"/>
            <w:rFonts w:cs="Arial"/>
            <w:sz w:val="22"/>
            <w:szCs w:val="22"/>
            <w:lang w:eastAsia="en-US"/>
          </w:rPr>
          <w:t>information technology security</w:t>
        </w:r>
      </w:hyperlink>
      <w:r w:rsidRPr="00CF156F">
        <w:rPr>
          <w:rFonts w:cs="Arial"/>
          <w:szCs w:val="22"/>
          <w:lang w:eastAsia="en-US"/>
        </w:rPr>
        <w:t>;</w:t>
      </w:r>
    </w:p>
    <w:p w14:paraId="4EB21B02" w14:textId="77777777" w:rsidR="005C5521" w:rsidRPr="00CF156F" w:rsidRDefault="005C5521" w:rsidP="00B728F0">
      <w:pPr>
        <w:pStyle w:val="ListParagraph"/>
        <w:widowControl w:val="0"/>
        <w:numPr>
          <w:ilvl w:val="0"/>
          <w:numId w:val="30"/>
        </w:numPr>
        <w:overflowPunct w:val="0"/>
        <w:autoSpaceDE w:val="0"/>
        <w:autoSpaceDN w:val="0"/>
        <w:adjustRightInd w:val="0"/>
        <w:spacing w:after="120" w:line="240" w:lineRule="auto"/>
        <w:ind w:left="357" w:hanging="357"/>
        <w:contextualSpacing w:val="0"/>
        <w:textAlignment w:val="baseline"/>
        <w:rPr>
          <w:rFonts w:cs="Arial"/>
          <w:szCs w:val="22"/>
        </w:rPr>
      </w:pPr>
      <w:r w:rsidRPr="00CF156F">
        <w:rPr>
          <w:rFonts w:cs="Arial"/>
          <w:szCs w:val="22"/>
        </w:rPr>
        <w:t>Performance, Development and Talent management;</w:t>
      </w:r>
    </w:p>
    <w:p w14:paraId="72EF091A" w14:textId="77777777" w:rsidR="005C5521" w:rsidRPr="00CF156F" w:rsidRDefault="005C5521" w:rsidP="00B728F0">
      <w:pPr>
        <w:pStyle w:val="ListParagraph"/>
        <w:widowControl w:val="0"/>
        <w:numPr>
          <w:ilvl w:val="0"/>
          <w:numId w:val="30"/>
        </w:numPr>
        <w:overflowPunct w:val="0"/>
        <w:autoSpaceDE w:val="0"/>
        <w:autoSpaceDN w:val="0"/>
        <w:adjustRightInd w:val="0"/>
        <w:spacing w:after="120" w:line="240" w:lineRule="auto"/>
        <w:ind w:left="357" w:hanging="357"/>
        <w:contextualSpacing w:val="0"/>
        <w:textAlignment w:val="baseline"/>
        <w:rPr>
          <w:rFonts w:cs="Arial"/>
          <w:szCs w:val="22"/>
        </w:rPr>
      </w:pPr>
      <w:r w:rsidRPr="00CF156F">
        <w:rPr>
          <w:rFonts w:cs="Arial"/>
          <w:szCs w:val="22"/>
        </w:rPr>
        <w:t>Personal, Health and Welfare;</w:t>
      </w:r>
    </w:p>
    <w:p w14:paraId="034506C5" w14:textId="498E4B64" w:rsidR="005C5521" w:rsidRPr="00CF156F" w:rsidRDefault="005C5521" w:rsidP="00B728F0">
      <w:pPr>
        <w:pStyle w:val="ListParagraph"/>
        <w:widowControl w:val="0"/>
        <w:numPr>
          <w:ilvl w:val="0"/>
          <w:numId w:val="30"/>
        </w:numPr>
        <w:overflowPunct w:val="0"/>
        <w:autoSpaceDE w:val="0"/>
        <w:autoSpaceDN w:val="0"/>
        <w:adjustRightInd w:val="0"/>
        <w:spacing w:after="120" w:line="240" w:lineRule="auto"/>
        <w:ind w:left="357" w:hanging="357"/>
        <w:contextualSpacing w:val="0"/>
        <w:textAlignment w:val="baseline"/>
        <w:rPr>
          <w:rFonts w:cs="Arial"/>
          <w:szCs w:val="22"/>
        </w:rPr>
      </w:pPr>
      <w:r w:rsidRPr="00CF156F">
        <w:rPr>
          <w:rFonts w:cs="Arial"/>
          <w:szCs w:val="22"/>
        </w:rPr>
        <w:t>Recruitment;</w:t>
      </w:r>
    </w:p>
    <w:p w14:paraId="01E9AE74" w14:textId="77777777" w:rsidR="005C5521" w:rsidRPr="00CF156F" w:rsidRDefault="005C5521" w:rsidP="00B728F0">
      <w:pPr>
        <w:pStyle w:val="ListParagraph"/>
        <w:widowControl w:val="0"/>
        <w:numPr>
          <w:ilvl w:val="0"/>
          <w:numId w:val="30"/>
        </w:numPr>
        <w:overflowPunct w:val="0"/>
        <w:autoSpaceDE w:val="0"/>
        <w:autoSpaceDN w:val="0"/>
        <w:adjustRightInd w:val="0"/>
        <w:spacing w:after="120" w:line="240" w:lineRule="auto"/>
        <w:ind w:left="357" w:hanging="357"/>
        <w:contextualSpacing w:val="0"/>
        <w:textAlignment w:val="baseline"/>
        <w:rPr>
          <w:rFonts w:cs="Arial"/>
          <w:szCs w:val="22"/>
        </w:rPr>
      </w:pPr>
      <w:r w:rsidRPr="00CF156F">
        <w:rPr>
          <w:rFonts w:cs="Arial"/>
          <w:szCs w:val="22"/>
        </w:rPr>
        <w:t>Restructuring and Redeployment; and</w:t>
      </w:r>
    </w:p>
    <w:p w14:paraId="1698ED77" w14:textId="5B74887E" w:rsidR="005C5521" w:rsidRPr="00CF156F" w:rsidRDefault="005C5521" w:rsidP="00B728F0">
      <w:pPr>
        <w:pStyle w:val="ListParagraph"/>
        <w:widowControl w:val="0"/>
        <w:numPr>
          <w:ilvl w:val="0"/>
          <w:numId w:val="30"/>
        </w:numPr>
        <w:overflowPunct w:val="0"/>
        <w:autoSpaceDE w:val="0"/>
        <w:autoSpaceDN w:val="0"/>
        <w:adjustRightInd w:val="0"/>
        <w:spacing w:after="120" w:line="240" w:lineRule="auto"/>
        <w:ind w:left="357" w:hanging="357"/>
        <w:contextualSpacing w:val="0"/>
        <w:textAlignment w:val="baseline"/>
        <w:rPr>
          <w:rFonts w:cs="Arial"/>
          <w:szCs w:val="22"/>
        </w:rPr>
      </w:pPr>
      <w:r w:rsidRPr="00CF156F">
        <w:rPr>
          <w:rFonts w:cs="Arial"/>
          <w:szCs w:val="22"/>
        </w:rPr>
        <w:t>Security;</w:t>
      </w:r>
      <w:r w:rsidR="00EC3A40">
        <w:rPr>
          <w:rFonts w:cs="Arial"/>
          <w:szCs w:val="22"/>
        </w:rPr>
        <w:br/>
      </w:r>
    </w:p>
    <w:p w14:paraId="403CCDBE" w14:textId="117200FC" w:rsidR="005C5521" w:rsidRPr="00CF156F" w:rsidRDefault="005C5521" w:rsidP="00061F00">
      <w:pPr>
        <w:widowControl w:val="0"/>
        <w:tabs>
          <w:tab w:val="left" w:pos="1713"/>
        </w:tabs>
        <w:overflowPunct w:val="0"/>
        <w:autoSpaceDE w:val="0"/>
        <w:autoSpaceDN w:val="0"/>
        <w:adjustRightInd w:val="0"/>
        <w:spacing w:after="120" w:line="240" w:lineRule="auto"/>
        <w:textAlignment w:val="baseline"/>
        <w:rPr>
          <w:rFonts w:cs="Arial"/>
          <w:szCs w:val="22"/>
        </w:rPr>
      </w:pPr>
      <w:r w:rsidRPr="00CF156F">
        <w:rPr>
          <w:rFonts w:cs="Arial"/>
          <w:szCs w:val="22"/>
        </w:rPr>
        <w:t>We will only use your personal information when the law allows us to. Most commonly, we will use your personal information in the following circumstances:</w:t>
      </w:r>
    </w:p>
    <w:p w14:paraId="3100270B" w14:textId="3FEB367A" w:rsidR="00215C47" w:rsidRPr="00CF156F" w:rsidRDefault="005C5521" w:rsidP="00B0699B">
      <w:pPr>
        <w:pStyle w:val="ListParagraph"/>
        <w:widowControl w:val="0"/>
        <w:numPr>
          <w:ilvl w:val="0"/>
          <w:numId w:val="30"/>
        </w:numPr>
        <w:overflowPunct w:val="0"/>
        <w:autoSpaceDE w:val="0"/>
        <w:autoSpaceDN w:val="0"/>
        <w:adjustRightInd w:val="0"/>
        <w:spacing w:after="120" w:line="240" w:lineRule="auto"/>
        <w:ind w:left="360"/>
        <w:contextualSpacing w:val="0"/>
        <w:textAlignment w:val="baseline"/>
        <w:rPr>
          <w:rFonts w:cs="Arial"/>
          <w:szCs w:val="22"/>
        </w:rPr>
      </w:pPr>
      <w:r w:rsidRPr="00CF156F">
        <w:rPr>
          <w:rFonts w:cs="Arial"/>
          <w:szCs w:val="22"/>
        </w:rPr>
        <w:t>Where it is necessary for performing the contract we have entered into with you;</w:t>
      </w:r>
    </w:p>
    <w:p w14:paraId="3D95AA81" w14:textId="4C1EFC41" w:rsidR="00215C47" w:rsidRPr="00CF156F" w:rsidRDefault="00215C47" w:rsidP="00B0699B">
      <w:pPr>
        <w:pStyle w:val="ListParagraph"/>
        <w:widowControl w:val="0"/>
        <w:numPr>
          <w:ilvl w:val="0"/>
          <w:numId w:val="30"/>
        </w:numPr>
        <w:overflowPunct w:val="0"/>
        <w:autoSpaceDE w:val="0"/>
        <w:autoSpaceDN w:val="0"/>
        <w:adjustRightInd w:val="0"/>
        <w:spacing w:after="120" w:line="240" w:lineRule="auto"/>
        <w:ind w:left="360"/>
        <w:contextualSpacing w:val="0"/>
        <w:textAlignment w:val="baseline"/>
        <w:rPr>
          <w:rFonts w:cs="Arial"/>
          <w:szCs w:val="22"/>
        </w:rPr>
      </w:pPr>
      <w:r w:rsidRPr="00CF156F">
        <w:rPr>
          <w:rFonts w:cs="Arial"/>
          <w:szCs w:val="22"/>
        </w:rPr>
        <w:t>Where we need to comply with a legal obligation;</w:t>
      </w:r>
    </w:p>
    <w:p w14:paraId="7523E453" w14:textId="4F6E8947" w:rsidR="00BF5953" w:rsidRPr="00CF156F" w:rsidRDefault="00215C47" w:rsidP="00B0699B">
      <w:pPr>
        <w:pStyle w:val="ListParagraph"/>
        <w:widowControl w:val="0"/>
        <w:numPr>
          <w:ilvl w:val="0"/>
          <w:numId w:val="30"/>
        </w:numPr>
        <w:overflowPunct w:val="0"/>
        <w:autoSpaceDE w:val="0"/>
        <w:autoSpaceDN w:val="0"/>
        <w:adjustRightInd w:val="0"/>
        <w:spacing w:after="120" w:line="240" w:lineRule="auto"/>
        <w:ind w:left="360"/>
        <w:contextualSpacing w:val="0"/>
        <w:textAlignment w:val="baseline"/>
        <w:rPr>
          <w:rFonts w:cs="Arial"/>
          <w:szCs w:val="22"/>
        </w:rPr>
      </w:pPr>
      <w:r w:rsidRPr="00CF156F">
        <w:rPr>
          <w:rFonts w:cs="Arial"/>
          <w:szCs w:val="22"/>
        </w:rPr>
        <w:lastRenderedPageBreak/>
        <w:t>Where it is in the public interest to do so; or for official purposes; or in the exercise of a function of the Crown, a Minister of the Crown or the Government Legal Department.</w:t>
      </w:r>
      <w:r w:rsidR="00BF5953" w:rsidRPr="00CF156F">
        <w:rPr>
          <w:rFonts w:cs="Arial"/>
          <w:szCs w:val="22"/>
        </w:rPr>
        <w:t xml:space="preserve"> Where we need to comply with a legal obligation;</w:t>
      </w:r>
    </w:p>
    <w:p w14:paraId="1A1ABEE0" w14:textId="47547D68" w:rsidR="00215C47" w:rsidRPr="00CF156F" w:rsidRDefault="00215C47" w:rsidP="00B0699B">
      <w:pPr>
        <w:pStyle w:val="ListParagraph"/>
        <w:widowControl w:val="0"/>
        <w:numPr>
          <w:ilvl w:val="0"/>
          <w:numId w:val="46"/>
        </w:numPr>
        <w:tabs>
          <w:tab w:val="left" w:pos="1713"/>
        </w:tabs>
        <w:overflowPunct w:val="0"/>
        <w:autoSpaceDE w:val="0"/>
        <w:autoSpaceDN w:val="0"/>
        <w:adjustRightInd w:val="0"/>
        <w:spacing w:after="120" w:line="240" w:lineRule="auto"/>
        <w:ind w:left="354" w:hanging="357"/>
        <w:textAlignment w:val="baseline"/>
        <w:rPr>
          <w:rFonts w:cs="Arial"/>
          <w:szCs w:val="22"/>
        </w:rPr>
      </w:pPr>
      <w:r w:rsidRPr="00CF156F">
        <w:rPr>
          <w:rFonts w:cs="Arial"/>
          <w:szCs w:val="22"/>
        </w:rPr>
        <w:t>There can be rare occasions where it becomes necessary to use your personal information to protect your interests (or someone else’s interests).</w:t>
      </w:r>
    </w:p>
    <w:p w14:paraId="0F5BEB48" w14:textId="77777777" w:rsidR="00A87A89" w:rsidRPr="00EC3A40" w:rsidRDefault="00A87A89" w:rsidP="00A87A89">
      <w:pPr>
        <w:pStyle w:val="ListParagraph"/>
        <w:widowControl w:val="0"/>
        <w:numPr>
          <w:ilvl w:val="0"/>
          <w:numId w:val="0"/>
        </w:numPr>
        <w:tabs>
          <w:tab w:val="left" w:pos="1713"/>
        </w:tabs>
        <w:overflowPunct w:val="0"/>
        <w:autoSpaceDE w:val="0"/>
        <w:autoSpaceDN w:val="0"/>
        <w:adjustRightInd w:val="0"/>
        <w:spacing w:after="120" w:line="240" w:lineRule="auto"/>
        <w:ind w:left="354"/>
        <w:textAlignment w:val="baseline"/>
        <w:rPr>
          <w:rFonts w:asciiTheme="minorHAnsi" w:hAnsiTheme="minorHAnsi" w:cstheme="minorHAnsi"/>
          <w:sz w:val="24"/>
        </w:rPr>
      </w:pPr>
    </w:p>
    <w:p w14:paraId="7D649BD3" w14:textId="6C54039F" w:rsidR="00BF5953" w:rsidRPr="00EC3A40" w:rsidRDefault="00BF5953" w:rsidP="00FB7C6A">
      <w:pPr>
        <w:pStyle w:val="ListParagraph"/>
        <w:numPr>
          <w:ilvl w:val="0"/>
          <w:numId w:val="41"/>
        </w:numPr>
        <w:rPr>
          <w:rFonts w:cs="Arial"/>
          <w:sz w:val="24"/>
          <w:lang w:eastAsia="en-US"/>
        </w:rPr>
      </w:pPr>
      <w:r w:rsidRPr="00EC3A40">
        <w:rPr>
          <w:rFonts w:cs="Arial"/>
          <w:sz w:val="24"/>
          <w:lang w:eastAsia="en-US"/>
        </w:rPr>
        <w:t>Situations in which we will use your personal information</w:t>
      </w:r>
    </w:p>
    <w:p w14:paraId="04FD6D3D" w14:textId="49136327" w:rsidR="00BF5953" w:rsidRDefault="00BF5953" w:rsidP="00061F00">
      <w:pPr>
        <w:rPr>
          <w:rFonts w:cs="Arial"/>
          <w:szCs w:val="22"/>
          <w:lang w:eastAsia="en-US"/>
        </w:rPr>
      </w:pPr>
      <w:proofErr w:type="gramStart"/>
      <w:r w:rsidRPr="00CF156F">
        <w:rPr>
          <w:rFonts w:cs="Arial"/>
          <w:szCs w:val="22"/>
          <w:lang w:eastAsia="en-US"/>
        </w:rPr>
        <w:t>We need all the categories of information in the list above (see: The kind of information we hold about you) to enable us to perform our contract with you; to enable us to comply with legal obligations, to carry out our functions as a Non-Departmental Public Body /functions of the Crown; or where it is necessary to do so in the public interest.</w:t>
      </w:r>
      <w:proofErr w:type="gramEnd"/>
    </w:p>
    <w:p w14:paraId="09546F71" w14:textId="77777777" w:rsidR="00BF5953" w:rsidRPr="00CF156F" w:rsidRDefault="00BF5953" w:rsidP="00061F00">
      <w:pPr>
        <w:spacing w:after="120"/>
        <w:rPr>
          <w:rFonts w:cs="Arial"/>
          <w:szCs w:val="22"/>
          <w:lang w:eastAsia="en-US"/>
        </w:rPr>
      </w:pPr>
      <w:r w:rsidRPr="00CF156F">
        <w:rPr>
          <w:rFonts w:cs="Arial"/>
          <w:szCs w:val="22"/>
          <w:lang w:eastAsia="en-US"/>
        </w:rPr>
        <w:t>The situations in which we will process your personal information are:</w:t>
      </w:r>
    </w:p>
    <w:p w14:paraId="791734C4" w14:textId="71A1CF96" w:rsidR="00B0699B"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makin</w:t>
      </w:r>
      <w:r w:rsidR="00B0699B" w:rsidRPr="00CF156F">
        <w:rPr>
          <w:rFonts w:cs="Arial"/>
          <w:szCs w:val="22"/>
          <w:lang w:eastAsia="en-US"/>
        </w:rPr>
        <w:t>g a decision about your recruitment or appointment;</w:t>
      </w:r>
    </w:p>
    <w:p w14:paraId="547FB59A" w14:textId="0863D60C"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determining the terms on which you work for us;</w:t>
      </w:r>
    </w:p>
    <w:p w14:paraId="4266C38A" w14:textId="77777777" w:rsidR="00BF5953" w:rsidRPr="00CF156F" w:rsidRDefault="00BF5953" w:rsidP="00EC3A40">
      <w:pPr>
        <w:pStyle w:val="ListParagraph"/>
        <w:numPr>
          <w:ilvl w:val="0"/>
          <w:numId w:val="35"/>
        </w:numPr>
        <w:spacing w:after="0"/>
        <w:contextualSpacing w:val="0"/>
        <w:rPr>
          <w:rFonts w:cs="Arial"/>
          <w:szCs w:val="22"/>
          <w:lang w:eastAsia="en-US"/>
        </w:rPr>
      </w:pPr>
      <w:proofErr w:type="gramStart"/>
      <w:r w:rsidRPr="00CF156F">
        <w:rPr>
          <w:rFonts w:cs="Arial"/>
          <w:szCs w:val="22"/>
          <w:lang w:eastAsia="en-US"/>
        </w:rPr>
        <w:t>checking</w:t>
      </w:r>
      <w:proofErr w:type="gramEnd"/>
      <w:r w:rsidRPr="00CF156F">
        <w:rPr>
          <w:rFonts w:cs="Arial"/>
          <w:szCs w:val="22"/>
          <w:lang w:eastAsia="en-US"/>
        </w:rPr>
        <w:t xml:space="preserve"> you are legally entitled to work in the UK and to provide you with the security clearance appropriate for your role.</w:t>
      </w:r>
    </w:p>
    <w:p w14:paraId="7B6862DD"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paying you and, if you are an employee, deducting tax and National Insurance contributions and reporting this to HMRC;</w:t>
      </w:r>
    </w:p>
    <w:p w14:paraId="479B79D3" w14:textId="1DCA5B55"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providing employment-related benefits to you including:</w:t>
      </w:r>
      <w:r w:rsidR="00177FB6" w:rsidRPr="00CF156F">
        <w:rPr>
          <w:rFonts w:cs="Arial"/>
          <w:szCs w:val="22"/>
          <w:lang w:eastAsia="en-US"/>
        </w:rPr>
        <w:t xml:space="preserve"> </w:t>
      </w:r>
      <w:r w:rsidRPr="00CF156F">
        <w:rPr>
          <w:rFonts w:cs="Arial"/>
          <w:szCs w:val="22"/>
          <w:lang w:eastAsia="en-US"/>
        </w:rPr>
        <w:t>occupational Sick, Adoption, Maternity, Paternity, Shared Parental and Annual leave and pay</w:t>
      </w:r>
      <w:r w:rsidR="00177FB6" w:rsidRPr="00CF156F">
        <w:rPr>
          <w:rFonts w:cs="Arial"/>
          <w:szCs w:val="22"/>
          <w:lang w:eastAsia="en-US"/>
        </w:rPr>
        <w:t xml:space="preserve">; </w:t>
      </w:r>
      <w:r w:rsidRPr="00CF156F">
        <w:rPr>
          <w:rFonts w:cs="Arial"/>
          <w:szCs w:val="22"/>
          <w:lang w:eastAsia="en-US"/>
        </w:rPr>
        <w:t>pension, and</w:t>
      </w:r>
      <w:r w:rsidR="00177FB6" w:rsidRPr="00CF156F">
        <w:rPr>
          <w:rFonts w:cs="Arial"/>
          <w:szCs w:val="22"/>
          <w:lang w:eastAsia="en-US"/>
        </w:rPr>
        <w:t xml:space="preserve"> </w:t>
      </w:r>
      <w:r w:rsidRPr="00CF156F">
        <w:rPr>
          <w:rFonts w:cs="Arial"/>
          <w:szCs w:val="22"/>
          <w:lang w:eastAsia="en-US"/>
        </w:rPr>
        <w:t>advances of salary;</w:t>
      </w:r>
    </w:p>
    <w:p w14:paraId="329D5EF5"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liaising with your pension provider, providing information about changes to your employment such as promotions, changing in working hours;</w:t>
      </w:r>
    </w:p>
    <w:p w14:paraId="5A50A589"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general administration of the contract we have entered into with you;</w:t>
      </w:r>
    </w:p>
    <w:p w14:paraId="62EB4C03"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business management and planning, including accounting and auditing;</w:t>
      </w:r>
    </w:p>
    <w:p w14:paraId="77D007B9"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conducting performance reviews, managing performance and determining performance requirements;</w:t>
      </w:r>
    </w:p>
    <w:p w14:paraId="02C52EFC" w14:textId="77777777" w:rsidR="00BF5953" w:rsidRPr="00CF156F" w:rsidRDefault="00BF5953" w:rsidP="00EC3A40">
      <w:pPr>
        <w:pStyle w:val="ListParagraph"/>
        <w:numPr>
          <w:ilvl w:val="0"/>
          <w:numId w:val="35"/>
        </w:numPr>
        <w:spacing w:after="0"/>
        <w:contextualSpacing w:val="0"/>
        <w:rPr>
          <w:rFonts w:cs="Arial"/>
          <w:szCs w:val="22"/>
          <w:lang w:eastAsia="en-US"/>
        </w:rPr>
      </w:pPr>
      <w:proofErr w:type="gramStart"/>
      <w:r w:rsidRPr="00CF156F">
        <w:rPr>
          <w:rFonts w:cs="Arial"/>
          <w:szCs w:val="22"/>
          <w:lang w:eastAsia="en-US"/>
        </w:rPr>
        <w:t>making</w:t>
      </w:r>
      <w:proofErr w:type="gramEnd"/>
      <w:r w:rsidRPr="00CF156F">
        <w:rPr>
          <w:rFonts w:cs="Arial"/>
          <w:szCs w:val="22"/>
          <w:lang w:eastAsia="en-US"/>
        </w:rPr>
        <w:t xml:space="preserve"> decisions about salary reviews and compensation.</w:t>
      </w:r>
    </w:p>
    <w:p w14:paraId="61A826E0"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assessing qualifications for a particular job or task, including decisions about promotions;</w:t>
      </w:r>
    </w:p>
    <w:p w14:paraId="0AE85B76"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gathering evidence and any other steps relating to possible grievance or disciplinary matters and associated hearings;</w:t>
      </w:r>
    </w:p>
    <w:p w14:paraId="0F09808F"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making decisions about your continued employment or engagement;</w:t>
      </w:r>
    </w:p>
    <w:p w14:paraId="7A959462"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making arrangements for the termination of our working relationship;</w:t>
      </w:r>
    </w:p>
    <w:p w14:paraId="576A7AC5"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education, training and development requirements;</w:t>
      </w:r>
    </w:p>
    <w:p w14:paraId="2AF4CB7B"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dealing with legal disputes involving you, or other employees, workers and contractors, including accidents at work;</w:t>
      </w:r>
    </w:p>
    <w:p w14:paraId="0C2F0774"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ascertaining your fitness to work, managing sickness absence;</w:t>
      </w:r>
    </w:p>
    <w:p w14:paraId="033D917C"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complying with health and safety obligations;</w:t>
      </w:r>
    </w:p>
    <w:p w14:paraId="6C02F931"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to prevent fraud;</w:t>
      </w:r>
    </w:p>
    <w:p w14:paraId="491EC104"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to monitor your business and personal use of our information and communication systems to ensure compliance with our IT policies;</w:t>
      </w:r>
    </w:p>
    <w:p w14:paraId="3BDF9CBB" w14:textId="77777777" w:rsidR="00BF5953" w:rsidRPr="00CF156F" w:rsidRDefault="00BF5953" w:rsidP="00EC3A40">
      <w:pPr>
        <w:pStyle w:val="ListParagraph"/>
        <w:numPr>
          <w:ilvl w:val="0"/>
          <w:numId w:val="35"/>
        </w:numPr>
        <w:spacing w:after="0"/>
        <w:contextualSpacing w:val="0"/>
        <w:rPr>
          <w:rFonts w:cs="Arial"/>
          <w:szCs w:val="22"/>
          <w:lang w:eastAsia="en-US"/>
        </w:rPr>
      </w:pPr>
      <w:proofErr w:type="gramStart"/>
      <w:r w:rsidRPr="00CF156F">
        <w:rPr>
          <w:rFonts w:cs="Arial"/>
          <w:szCs w:val="22"/>
          <w:lang w:eastAsia="en-US"/>
        </w:rPr>
        <w:t>to</w:t>
      </w:r>
      <w:proofErr w:type="gramEnd"/>
      <w:r w:rsidRPr="00CF156F">
        <w:rPr>
          <w:rFonts w:cs="Arial"/>
          <w:szCs w:val="22"/>
          <w:lang w:eastAsia="en-US"/>
        </w:rPr>
        <w:t xml:space="preserve"> ensure network and information security, including preventing unauthorised access to our computer and electronic communications systems and preventing malicious software distribution.</w:t>
      </w:r>
    </w:p>
    <w:p w14:paraId="0C8C8974"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to conduct data analytics studies to review and better understand employee retention and attrition rates;</w:t>
      </w:r>
    </w:p>
    <w:p w14:paraId="0681E09D" w14:textId="77777777" w:rsidR="00BF5953" w:rsidRPr="00CF156F" w:rsidRDefault="00BF5953" w:rsidP="00EC3A40">
      <w:pPr>
        <w:pStyle w:val="ListParagraph"/>
        <w:numPr>
          <w:ilvl w:val="0"/>
          <w:numId w:val="35"/>
        </w:numPr>
        <w:spacing w:after="0"/>
        <w:contextualSpacing w:val="0"/>
        <w:rPr>
          <w:rFonts w:cs="Arial"/>
          <w:szCs w:val="22"/>
          <w:lang w:eastAsia="en-US"/>
        </w:rPr>
      </w:pPr>
      <w:r w:rsidRPr="00CF156F">
        <w:rPr>
          <w:rFonts w:cs="Arial"/>
          <w:szCs w:val="22"/>
          <w:lang w:eastAsia="en-US"/>
        </w:rPr>
        <w:t>equal opportunities monitoring; and</w:t>
      </w:r>
    </w:p>
    <w:p w14:paraId="3F92A6B9" w14:textId="51EB883B" w:rsidR="00BF5953" w:rsidRPr="00CF156F" w:rsidRDefault="00BF5953" w:rsidP="00EC3A40">
      <w:pPr>
        <w:pStyle w:val="ListParagraph"/>
        <w:numPr>
          <w:ilvl w:val="0"/>
          <w:numId w:val="35"/>
        </w:numPr>
        <w:spacing w:after="0"/>
        <w:contextualSpacing w:val="0"/>
        <w:rPr>
          <w:rFonts w:cs="Arial"/>
          <w:szCs w:val="22"/>
          <w:lang w:eastAsia="en-US"/>
        </w:rPr>
      </w:pPr>
      <w:proofErr w:type="gramStart"/>
      <w:r w:rsidRPr="00CF156F">
        <w:rPr>
          <w:rFonts w:cs="Arial"/>
          <w:szCs w:val="22"/>
          <w:lang w:eastAsia="en-US"/>
        </w:rPr>
        <w:lastRenderedPageBreak/>
        <w:t>dealing</w:t>
      </w:r>
      <w:proofErr w:type="gramEnd"/>
      <w:r w:rsidRPr="00CF156F">
        <w:rPr>
          <w:rFonts w:cs="Arial"/>
          <w:szCs w:val="22"/>
          <w:lang w:eastAsia="en-US"/>
        </w:rPr>
        <w:t xml:space="preserve"> with Freedom of Information Act/Environmental Information Regulations requests.</w:t>
      </w:r>
      <w:r w:rsidR="004C4FFB">
        <w:rPr>
          <w:rFonts w:cs="Arial"/>
          <w:szCs w:val="22"/>
          <w:lang w:eastAsia="en-US"/>
        </w:rPr>
        <w:br/>
      </w:r>
    </w:p>
    <w:p w14:paraId="7812F02E" w14:textId="54E45BEB" w:rsidR="00BF5953" w:rsidRPr="004C4FFB" w:rsidRDefault="00BF5953" w:rsidP="00061F00">
      <w:pPr>
        <w:rPr>
          <w:rFonts w:cs="Arial"/>
          <w:szCs w:val="22"/>
          <w:lang w:eastAsia="en-US"/>
        </w:rPr>
      </w:pPr>
      <w:r w:rsidRPr="00CF156F">
        <w:rPr>
          <w:rFonts w:cs="Arial"/>
          <w:szCs w:val="22"/>
          <w:lang w:eastAsia="en-US"/>
        </w:rPr>
        <w:t xml:space="preserve">Some of the purposes will overlap and there can be several </w:t>
      </w:r>
      <w:proofErr w:type="gramStart"/>
      <w:r w:rsidRPr="00CF156F">
        <w:rPr>
          <w:rFonts w:cs="Arial"/>
          <w:szCs w:val="22"/>
          <w:lang w:eastAsia="en-US"/>
        </w:rPr>
        <w:t>grounds which</w:t>
      </w:r>
      <w:proofErr w:type="gramEnd"/>
      <w:r w:rsidRPr="00CF156F">
        <w:rPr>
          <w:rFonts w:cs="Arial"/>
          <w:szCs w:val="22"/>
          <w:lang w:eastAsia="en-US"/>
        </w:rPr>
        <w:t xml:space="preserve"> justify our use of your </w:t>
      </w:r>
      <w:r w:rsidRPr="004C4FFB">
        <w:rPr>
          <w:rFonts w:cs="Arial"/>
          <w:szCs w:val="22"/>
          <w:lang w:eastAsia="en-US"/>
        </w:rPr>
        <w:t>personal</w:t>
      </w:r>
      <w:r w:rsidR="00A87A89" w:rsidRPr="004C4FFB">
        <w:rPr>
          <w:rFonts w:cs="Arial"/>
          <w:szCs w:val="22"/>
          <w:lang w:eastAsia="en-US"/>
        </w:rPr>
        <w:t xml:space="preserve"> </w:t>
      </w:r>
      <w:r w:rsidRPr="004C4FFB">
        <w:rPr>
          <w:rFonts w:cs="Arial"/>
          <w:szCs w:val="22"/>
          <w:lang w:eastAsia="en-US"/>
        </w:rPr>
        <w:t>information.</w:t>
      </w:r>
    </w:p>
    <w:p w14:paraId="08D11A98" w14:textId="2F7F7BB0" w:rsidR="00BF5953" w:rsidRPr="004C4FFB" w:rsidRDefault="00177FB6" w:rsidP="00BF5953">
      <w:pPr>
        <w:pStyle w:val="ListParagraph"/>
        <w:numPr>
          <w:ilvl w:val="0"/>
          <w:numId w:val="41"/>
        </w:numPr>
        <w:rPr>
          <w:rFonts w:cs="Arial"/>
          <w:szCs w:val="22"/>
          <w:lang w:eastAsia="en-US"/>
        </w:rPr>
      </w:pPr>
      <w:r w:rsidRPr="004C4FFB">
        <w:rPr>
          <w:rFonts w:cs="Arial"/>
          <w:szCs w:val="22"/>
          <w:lang w:eastAsia="en-US"/>
        </w:rPr>
        <w:t>Failure to provide personal information</w:t>
      </w:r>
    </w:p>
    <w:p w14:paraId="5B7B7F9B" w14:textId="7D20EF95" w:rsidR="004C4FFB" w:rsidRDefault="00177FB6" w:rsidP="00135E52">
      <w:pPr>
        <w:rPr>
          <w:rFonts w:cs="Arial"/>
          <w:szCs w:val="22"/>
          <w:lang w:eastAsia="en-US"/>
        </w:rPr>
      </w:pPr>
      <w:r w:rsidRPr="004C4FFB">
        <w:rPr>
          <w:rFonts w:cs="Arial"/>
          <w:szCs w:val="22"/>
          <w:lang w:eastAsia="en-US"/>
        </w:rPr>
        <w:t>If you fail to provide certain information when requested, we will not be able to fully perform the contract we have</w:t>
      </w:r>
      <w:r w:rsidRPr="00CF156F">
        <w:rPr>
          <w:rFonts w:cs="Arial"/>
          <w:szCs w:val="22"/>
          <w:lang w:eastAsia="en-US"/>
        </w:rPr>
        <w:t xml:space="preserve"> entered into with you (such as paying your or providing a benefit), or we could be prevented from complying with our legal obligations (such as to ensure the health and safety of our workers).</w:t>
      </w:r>
    </w:p>
    <w:p w14:paraId="0CE08B62" w14:textId="6F96B447" w:rsidR="00177FB6" w:rsidRPr="004C4FFB" w:rsidRDefault="00177FB6" w:rsidP="00177FB6">
      <w:pPr>
        <w:pStyle w:val="ListParagraph"/>
        <w:numPr>
          <w:ilvl w:val="0"/>
          <w:numId w:val="41"/>
        </w:numPr>
        <w:rPr>
          <w:rFonts w:cs="Arial"/>
          <w:szCs w:val="22"/>
          <w:lang w:eastAsia="en-US"/>
        </w:rPr>
      </w:pPr>
      <w:r w:rsidRPr="004C4FFB">
        <w:rPr>
          <w:rFonts w:cs="Arial"/>
          <w:szCs w:val="22"/>
          <w:lang w:eastAsia="en-US"/>
        </w:rPr>
        <w:t>Change of purpose</w:t>
      </w:r>
    </w:p>
    <w:p w14:paraId="038F02D4" w14:textId="78B5B705" w:rsidR="00177FB6" w:rsidRPr="004C4FFB" w:rsidRDefault="00177FB6" w:rsidP="00061F00">
      <w:pPr>
        <w:rPr>
          <w:rFonts w:cs="Arial"/>
          <w:szCs w:val="22"/>
          <w:lang w:eastAsia="en-US"/>
        </w:rPr>
      </w:pPr>
      <w:r w:rsidRPr="004C4FFB">
        <w:rPr>
          <w:rFonts w:cs="Arial"/>
          <w:szCs w:val="22"/>
          <w:lang w:eastAsia="en-US"/>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or new purpose, we will notify you and we will explain the legal </w:t>
      </w:r>
      <w:proofErr w:type="gramStart"/>
      <w:r w:rsidRPr="004C4FFB">
        <w:rPr>
          <w:rFonts w:cs="Arial"/>
          <w:szCs w:val="22"/>
          <w:lang w:eastAsia="en-US"/>
        </w:rPr>
        <w:t>basis which</w:t>
      </w:r>
      <w:proofErr w:type="gramEnd"/>
      <w:r w:rsidRPr="004C4FFB">
        <w:rPr>
          <w:rFonts w:cs="Arial"/>
          <w:szCs w:val="22"/>
          <w:lang w:eastAsia="en-US"/>
        </w:rPr>
        <w:t xml:space="preserve"> allows us to do so.</w:t>
      </w:r>
    </w:p>
    <w:p w14:paraId="3D7DC0CB" w14:textId="7E414F6E" w:rsidR="001E288B" w:rsidRPr="004C4FFB" w:rsidRDefault="00177FB6" w:rsidP="00B773B9">
      <w:pPr>
        <w:rPr>
          <w:rFonts w:cs="Arial"/>
          <w:szCs w:val="22"/>
          <w:lang w:eastAsia="en-US"/>
        </w:rPr>
      </w:pPr>
      <w:r w:rsidRPr="004C4FFB">
        <w:rPr>
          <w:rFonts w:cs="Arial"/>
          <w:szCs w:val="22"/>
          <w:lang w:eastAsia="en-US"/>
        </w:rPr>
        <w:t xml:space="preserve">Please note that we </w:t>
      </w:r>
      <w:proofErr w:type="gramStart"/>
      <w:r w:rsidRPr="004C4FFB">
        <w:rPr>
          <w:rFonts w:cs="Arial"/>
          <w:szCs w:val="22"/>
          <w:lang w:eastAsia="en-US"/>
        </w:rPr>
        <w:t>will, if necessary, process</w:t>
      </w:r>
      <w:proofErr w:type="gramEnd"/>
      <w:r w:rsidRPr="004C4FFB">
        <w:rPr>
          <w:rFonts w:cs="Arial"/>
          <w:szCs w:val="22"/>
          <w:lang w:eastAsia="en-US"/>
        </w:rPr>
        <w:t xml:space="preserve"> your personal information without your knowledge or consent, in compliance with the above rules, where this</w:t>
      </w:r>
      <w:r w:rsidR="00A87A89" w:rsidRPr="004C4FFB">
        <w:rPr>
          <w:rFonts w:cs="Arial"/>
          <w:szCs w:val="22"/>
          <w:lang w:eastAsia="en-US"/>
        </w:rPr>
        <w:t xml:space="preserve"> is required or permitted by law</w:t>
      </w:r>
      <w:r w:rsidRPr="004C4FFB">
        <w:rPr>
          <w:rFonts w:cs="Arial"/>
          <w:szCs w:val="22"/>
          <w:lang w:eastAsia="en-US"/>
        </w:rPr>
        <w:t>.</w:t>
      </w:r>
    </w:p>
    <w:p w14:paraId="57EF2BF1" w14:textId="71619B61" w:rsidR="001E288B" w:rsidRPr="004C4FFB" w:rsidRDefault="001E288B" w:rsidP="001E288B">
      <w:pPr>
        <w:pStyle w:val="ListParagraph"/>
        <w:numPr>
          <w:ilvl w:val="0"/>
          <w:numId w:val="41"/>
        </w:numPr>
        <w:rPr>
          <w:rFonts w:cs="Arial"/>
          <w:szCs w:val="22"/>
          <w:lang w:eastAsia="en-US"/>
        </w:rPr>
      </w:pPr>
      <w:r w:rsidRPr="004C4FFB">
        <w:rPr>
          <w:rFonts w:cs="Arial"/>
          <w:szCs w:val="22"/>
          <w:lang w:eastAsia="en-US"/>
        </w:rPr>
        <w:t>How we use particularly sensitive personal information</w:t>
      </w:r>
    </w:p>
    <w:p w14:paraId="596EC677" w14:textId="77777777" w:rsidR="00950183" w:rsidRDefault="001E288B" w:rsidP="00061F00">
      <w:pPr>
        <w:rPr>
          <w:rFonts w:cs="Arial"/>
          <w:szCs w:val="22"/>
        </w:rPr>
      </w:pPr>
      <w:r w:rsidRPr="004C4FFB">
        <w:rPr>
          <w:rFonts w:cs="Arial"/>
          <w:szCs w:val="22"/>
        </w:rPr>
        <w:t>‘Special categories’ of particularly</w:t>
      </w:r>
      <w:r w:rsidRPr="00CF156F">
        <w:rPr>
          <w:rFonts w:cs="Arial"/>
          <w:szCs w:val="22"/>
        </w:rPr>
        <w:t xml:space="preserve"> sensitive personal data require higher levels of protection. We need to have further justification for collecting, storing and using this type of person</w:t>
      </w:r>
      <w:r w:rsidR="00950183">
        <w:rPr>
          <w:rFonts w:cs="Arial"/>
          <w:szCs w:val="22"/>
        </w:rPr>
        <w:t>al information.</w:t>
      </w:r>
    </w:p>
    <w:p w14:paraId="3AF7425E" w14:textId="0076678A" w:rsidR="00EB455F" w:rsidRPr="00CF156F" w:rsidRDefault="001E288B" w:rsidP="00950183">
      <w:pPr>
        <w:spacing w:after="0"/>
        <w:rPr>
          <w:rFonts w:cs="Arial"/>
          <w:szCs w:val="22"/>
        </w:rPr>
      </w:pPr>
      <w:r w:rsidRPr="00CF156F">
        <w:rPr>
          <w:rFonts w:cs="Arial"/>
          <w:szCs w:val="22"/>
        </w:rPr>
        <w:t>We will, if necessary, process special categories of personal information in the following circumstances:</w:t>
      </w:r>
    </w:p>
    <w:p w14:paraId="025ECBBC" w14:textId="0462CA35" w:rsidR="001E288B" w:rsidRPr="00CF156F" w:rsidRDefault="001E288B" w:rsidP="00950183">
      <w:pPr>
        <w:pStyle w:val="ListParagraph"/>
        <w:numPr>
          <w:ilvl w:val="0"/>
          <w:numId w:val="49"/>
        </w:numPr>
        <w:spacing w:after="0"/>
        <w:rPr>
          <w:rFonts w:cs="Arial"/>
          <w:szCs w:val="22"/>
        </w:rPr>
      </w:pPr>
      <w:r w:rsidRPr="00CF156F">
        <w:rPr>
          <w:rFonts w:cs="Arial"/>
          <w:szCs w:val="22"/>
        </w:rPr>
        <w:t>Where we need to carry out our legal obligations or exercise our employment related legal rights and in line with our data protection policy;</w:t>
      </w:r>
    </w:p>
    <w:p w14:paraId="5CF40DFF" w14:textId="05F0BE95" w:rsidR="001E288B" w:rsidRPr="00CF156F" w:rsidRDefault="001E288B" w:rsidP="00B0699B">
      <w:pPr>
        <w:pStyle w:val="ListParagraph"/>
        <w:numPr>
          <w:ilvl w:val="0"/>
          <w:numId w:val="49"/>
        </w:numPr>
        <w:rPr>
          <w:rFonts w:cs="Arial"/>
          <w:szCs w:val="22"/>
        </w:rPr>
      </w:pPr>
      <w:r w:rsidRPr="00CF156F">
        <w:rPr>
          <w:rFonts w:cs="Arial"/>
          <w:szCs w:val="22"/>
        </w:rPr>
        <w:t>Where it is in line with our data protection policy, it is substantially in the public interest to do so and necessary for:</w:t>
      </w:r>
    </w:p>
    <w:p w14:paraId="7275CC20" w14:textId="6192EEC4" w:rsidR="001E288B" w:rsidRPr="00CF156F" w:rsidRDefault="001E288B" w:rsidP="00B0699B">
      <w:pPr>
        <w:pStyle w:val="ListParagraph"/>
        <w:numPr>
          <w:ilvl w:val="1"/>
          <w:numId w:val="50"/>
        </w:numPr>
        <w:rPr>
          <w:rFonts w:cs="Arial"/>
          <w:szCs w:val="22"/>
        </w:rPr>
      </w:pPr>
      <w:r w:rsidRPr="00CF156F">
        <w:rPr>
          <w:rFonts w:cs="Arial"/>
          <w:szCs w:val="22"/>
        </w:rPr>
        <w:t>Performing our functions as a Non-Departmental Government Body or a function of the Crown,</w:t>
      </w:r>
    </w:p>
    <w:p w14:paraId="5CDEAE24" w14:textId="5D91227A" w:rsidR="001E288B" w:rsidRPr="00CF156F" w:rsidRDefault="00A81D5D" w:rsidP="00B0699B">
      <w:pPr>
        <w:pStyle w:val="ListParagraph"/>
        <w:numPr>
          <w:ilvl w:val="1"/>
          <w:numId w:val="50"/>
        </w:numPr>
        <w:rPr>
          <w:rFonts w:cs="Arial"/>
          <w:szCs w:val="22"/>
        </w:rPr>
      </w:pPr>
      <w:r w:rsidRPr="00CF156F">
        <w:rPr>
          <w:rFonts w:cs="Arial"/>
          <w:szCs w:val="22"/>
        </w:rPr>
        <w:t>Equal opportunities monitoring,</w:t>
      </w:r>
    </w:p>
    <w:p w14:paraId="23E489CC" w14:textId="5F349890" w:rsidR="00A81D5D" w:rsidRPr="00CF156F" w:rsidRDefault="00A81D5D" w:rsidP="00B0699B">
      <w:pPr>
        <w:pStyle w:val="ListParagraph"/>
        <w:numPr>
          <w:ilvl w:val="1"/>
          <w:numId w:val="50"/>
        </w:numPr>
        <w:rPr>
          <w:rFonts w:cs="Arial"/>
          <w:szCs w:val="22"/>
        </w:rPr>
      </w:pPr>
      <w:r w:rsidRPr="00CF156F">
        <w:rPr>
          <w:rFonts w:cs="Arial"/>
          <w:szCs w:val="22"/>
        </w:rPr>
        <w:t>Administering our pension scheme, and</w:t>
      </w:r>
    </w:p>
    <w:p w14:paraId="3C7E426C" w14:textId="77777777" w:rsidR="00A81D5D" w:rsidRPr="00CF156F" w:rsidRDefault="00A81D5D" w:rsidP="00B0699B">
      <w:pPr>
        <w:pStyle w:val="ListParagraph"/>
        <w:numPr>
          <w:ilvl w:val="1"/>
          <w:numId w:val="50"/>
        </w:numPr>
        <w:rPr>
          <w:rFonts w:cs="Arial"/>
          <w:szCs w:val="22"/>
        </w:rPr>
      </w:pPr>
      <w:r w:rsidRPr="00CF156F">
        <w:rPr>
          <w:rFonts w:cs="Arial"/>
          <w:szCs w:val="22"/>
        </w:rPr>
        <w:t xml:space="preserve">Preventing or </w:t>
      </w:r>
      <w:proofErr w:type="spellStart"/>
      <w:r w:rsidRPr="00CF156F">
        <w:rPr>
          <w:rFonts w:cs="Arial"/>
          <w:szCs w:val="22"/>
        </w:rPr>
        <w:t>dectecting</w:t>
      </w:r>
      <w:proofErr w:type="spellEnd"/>
      <w:r w:rsidRPr="00CF156F">
        <w:rPr>
          <w:rFonts w:cs="Arial"/>
          <w:szCs w:val="22"/>
        </w:rPr>
        <w:t xml:space="preserve"> unlawful acts; and</w:t>
      </w:r>
    </w:p>
    <w:p w14:paraId="068E9D04" w14:textId="6D4D01AF" w:rsidR="00A81D5D" w:rsidRPr="00CF156F" w:rsidRDefault="00A81D5D" w:rsidP="00B0699B">
      <w:pPr>
        <w:pStyle w:val="ListParagraph"/>
        <w:numPr>
          <w:ilvl w:val="0"/>
          <w:numId w:val="49"/>
        </w:numPr>
        <w:rPr>
          <w:rFonts w:cs="Arial"/>
          <w:szCs w:val="22"/>
        </w:rPr>
      </w:pPr>
      <w:r w:rsidRPr="00CF156F">
        <w:rPr>
          <w:rFonts w:cs="Arial"/>
          <w:szCs w:val="22"/>
        </w:rPr>
        <w:t xml:space="preserve">Where it </w:t>
      </w:r>
      <w:proofErr w:type="gramStart"/>
      <w:r w:rsidRPr="00CF156F">
        <w:rPr>
          <w:rFonts w:cs="Arial"/>
          <w:szCs w:val="22"/>
        </w:rPr>
        <w:t>is needed</w:t>
      </w:r>
      <w:proofErr w:type="gramEnd"/>
      <w:r w:rsidRPr="00CF156F">
        <w:rPr>
          <w:rFonts w:cs="Arial"/>
          <w:szCs w:val="22"/>
        </w:rPr>
        <w:t xml:space="preserve"> to access your working capacity on health grounds, subject to appropriate confidentiality safeguards.</w:t>
      </w:r>
    </w:p>
    <w:p w14:paraId="3E4685B1" w14:textId="27FA0BF1" w:rsidR="00A81D5D" w:rsidRPr="00CF156F" w:rsidRDefault="00A81D5D" w:rsidP="00061F00">
      <w:pPr>
        <w:rPr>
          <w:rFonts w:cs="Arial"/>
          <w:szCs w:val="22"/>
        </w:rPr>
      </w:pPr>
      <w:r w:rsidRPr="00CF156F">
        <w:rPr>
          <w:rFonts w:cs="Arial"/>
          <w:szCs w:val="22"/>
        </w:rPr>
        <w:t xml:space="preserve">In some circumstances, we will process this type of information where it </w:t>
      </w:r>
      <w:proofErr w:type="gramStart"/>
      <w:r w:rsidRPr="00CF156F">
        <w:rPr>
          <w:rFonts w:cs="Arial"/>
          <w:szCs w:val="22"/>
        </w:rPr>
        <w:t>is needed</w:t>
      </w:r>
      <w:proofErr w:type="gramEnd"/>
      <w:r w:rsidRPr="00CF156F">
        <w:rPr>
          <w:rFonts w:cs="Arial"/>
          <w:szCs w:val="22"/>
        </w:rPr>
        <w:t xml:space="preserve"> in relation to legal claims or where it is needed to protect your interests (or someone else’s interests) and you are not capable of giving your consent, or where you have already made the information public.</w:t>
      </w:r>
    </w:p>
    <w:p w14:paraId="14C63B42" w14:textId="5022CF00" w:rsidR="00A81D5D" w:rsidRPr="00CF156F" w:rsidRDefault="00A81D5D" w:rsidP="00950183">
      <w:pPr>
        <w:spacing w:after="0"/>
        <w:rPr>
          <w:rFonts w:cs="Arial"/>
          <w:szCs w:val="22"/>
        </w:rPr>
      </w:pPr>
      <w:r w:rsidRPr="00CF156F">
        <w:rPr>
          <w:rFonts w:cs="Arial"/>
          <w:szCs w:val="22"/>
        </w:rPr>
        <w:t xml:space="preserve">We will use </w:t>
      </w:r>
      <w:r w:rsidR="00AE3086" w:rsidRPr="00CF156F">
        <w:rPr>
          <w:rFonts w:cs="Arial"/>
          <w:szCs w:val="22"/>
        </w:rPr>
        <w:t>your particularly sensitive personal information in the following ways.</w:t>
      </w:r>
    </w:p>
    <w:p w14:paraId="6BA7334E" w14:textId="29674CB3" w:rsidR="00866EF6" w:rsidRPr="00CF156F" w:rsidRDefault="00AF30CF" w:rsidP="00950183">
      <w:pPr>
        <w:pStyle w:val="ListParagraph"/>
        <w:numPr>
          <w:ilvl w:val="0"/>
          <w:numId w:val="36"/>
        </w:numPr>
        <w:spacing w:after="0"/>
        <w:contextualSpacing w:val="0"/>
        <w:rPr>
          <w:rFonts w:cs="Arial"/>
          <w:szCs w:val="22"/>
          <w:lang w:eastAsia="en-US"/>
        </w:rPr>
      </w:pPr>
      <w:r w:rsidRPr="00CF156F">
        <w:rPr>
          <w:rFonts w:cs="Arial"/>
          <w:szCs w:val="22"/>
          <w:lang w:eastAsia="en-US"/>
        </w:rPr>
        <w:t>w</w:t>
      </w:r>
      <w:r w:rsidR="00866EF6" w:rsidRPr="00CF156F">
        <w:rPr>
          <w:rFonts w:cs="Arial"/>
          <w:szCs w:val="22"/>
          <w:lang w:eastAsia="en-US"/>
        </w:rPr>
        <w:t>e will use information relating to leaves of absence; this can include sickness absence or</w:t>
      </w:r>
      <w:r w:rsidRPr="00CF156F">
        <w:rPr>
          <w:rFonts w:cs="Arial"/>
          <w:szCs w:val="22"/>
          <w:lang w:eastAsia="en-US"/>
        </w:rPr>
        <w:t xml:space="preserve"> </w:t>
      </w:r>
      <w:r w:rsidR="00866EF6" w:rsidRPr="00CF156F">
        <w:rPr>
          <w:rFonts w:cs="Arial"/>
          <w:szCs w:val="22"/>
          <w:lang w:eastAsia="en-US"/>
        </w:rPr>
        <w:t>family related leave, to comply with employment and other laws</w:t>
      </w:r>
      <w:r w:rsidRPr="00CF156F">
        <w:rPr>
          <w:rFonts w:cs="Arial"/>
          <w:szCs w:val="22"/>
          <w:lang w:eastAsia="en-US"/>
        </w:rPr>
        <w:t>;</w:t>
      </w:r>
    </w:p>
    <w:p w14:paraId="4B04FA59" w14:textId="415E9F42" w:rsidR="00866EF6" w:rsidRPr="00CF156F" w:rsidRDefault="00AF30CF" w:rsidP="00EC3A40">
      <w:pPr>
        <w:pStyle w:val="ListParagraph"/>
        <w:numPr>
          <w:ilvl w:val="0"/>
          <w:numId w:val="36"/>
        </w:numPr>
        <w:spacing w:after="0"/>
        <w:contextualSpacing w:val="0"/>
        <w:rPr>
          <w:rFonts w:cs="Arial"/>
          <w:szCs w:val="22"/>
          <w:lang w:eastAsia="en-US"/>
        </w:rPr>
      </w:pPr>
      <w:r w:rsidRPr="00CF156F">
        <w:rPr>
          <w:rFonts w:cs="Arial"/>
          <w:szCs w:val="22"/>
          <w:lang w:eastAsia="en-US"/>
        </w:rPr>
        <w:t>w</w:t>
      </w:r>
      <w:r w:rsidR="00866EF6" w:rsidRPr="00CF156F">
        <w:rPr>
          <w:rFonts w:cs="Arial"/>
          <w:szCs w:val="22"/>
          <w:lang w:eastAsia="en-US"/>
        </w:rPr>
        <w:t>e will use information about your physical or mental health, or disability status, to ensure</w:t>
      </w:r>
      <w:r w:rsidRPr="00CF156F">
        <w:rPr>
          <w:rFonts w:cs="Arial"/>
          <w:szCs w:val="22"/>
          <w:lang w:eastAsia="en-US"/>
        </w:rPr>
        <w:t xml:space="preserve"> </w:t>
      </w:r>
      <w:r w:rsidR="00866EF6" w:rsidRPr="00CF156F">
        <w:rPr>
          <w:rFonts w:cs="Arial"/>
          <w:szCs w:val="22"/>
          <w:lang w:eastAsia="en-US"/>
        </w:rPr>
        <w:t>your health and safety in the workplace and to assess your fitness to work, to provide</w:t>
      </w:r>
      <w:r w:rsidRPr="00CF156F">
        <w:rPr>
          <w:rFonts w:cs="Arial"/>
          <w:szCs w:val="22"/>
          <w:lang w:eastAsia="en-US"/>
        </w:rPr>
        <w:t xml:space="preserve"> </w:t>
      </w:r>
      <w:r w:rsidR="00866EF6" w:rsidRPr="00CF156F">
        <w:rPr>
          <w:rFonts w:cs="Arial"/>
          <w:szCs w:val="22"/>
          <w:lang w:eastAsia="en-US"/>
        </w:rPr>
        <w:t>appropriate workplace adjustments, to monitor and manage sickness absence and to</w:t>
      </w:r>
      <w:r w:rsidRPr="00CF156F">
        <w:rPr>
          <w:rFonts w:cs="Arial"/>
          <w:szCs w:val="22"/>
          <w:lang w:eastAsia="en-US"/>
        </w:rPr>
        <w:t xml:space="preserve"> </w:t>
      </w:r>
      <w:r w:rsidR="00866EF6" w:rsidRPr="00CF156F">
        <w:rPr>
          <w:rFonts w:cs="Arial"/>
          <w:szCs w:val="22"/>
          <w:lang w:eastAsia="en-US"/>
        </w:rPr>
        <w:t>administer benefits</w:t>
      </w:r>
      <w:r w:rsidRPr="00CF156F">
        <w:rPr>
          <w:rFonts w:cs="Arial"/>
          <w:szCs w:val="22"/>
          <w:lang w:eastAsia="en-US"/>
        </w:rPr>
        <w:t>;</w:t>
      </w:r>
    </w:p>
    <w:p w14:paraId="302AA500" w14:textId="7F71BADC" w:rsidR="00866EF6" w:rsidRPr="00CF156F" w:rsidRDefault="00AF30CF" w:rsidP="00EC3A40">
      <w:pPr>
        <w:pStyle w:val="ListParagraph"/>
        <w:numPr>
          <w:ilvl w:val="0"/>
          <w:numId w:val="36"/>
        </w:numPr>
        <w:spacing w:after="0"/>
        <w:contextualSpacing w:val="0"/>
        <w:rPr>
          <w:rFonts w:cs="Arial"/>
          <w:szCs w:val="22"/>
          <w:lang w:eastAsia="en-US"/>
        </w:rPr>
      </w:pPr>
      <w:r w:rsidRPr="00CF156F">
        <w:rPr>
          <w:rFonts w:cs="Arial"/>
          <w:szCs w:val="22"/>
          <w:lang w:eastAsia="en-US"/>
        </w:rPr>
        <w:lastRenderedPageBreak/>
        <w:t xml:space="preserve">we </w:t>
      </w:r>
      <w:r w:rsidR="00866EF6" w:rsidRPr="00CF156F">
        <w:rPr>
          <w:rFonts w:cs="Arial"/>
          <w:szCs w:val="22"/>
          <w:lang w:eastAsia="en-US"/>
        </w:rPr>
        <w:t>will use information about your race or national or ethnic origin, religious, philosophical</w:t>
      </w:r>
      <w:r w:rsidRPr="00CF156F">
        <w:rPr>
          <w:rFonts w:cs="Arial"/>
          <w:szCs w:val="22"/>
          <w:lang w:eastAsia="en-US"/>
        </w:rPr>
        <w:t xml:space="preserve"> </w:t>
      </w:r>
      <w:r w:rsidR="00866EF6" w:rsidRPr="00CF156F">
        <w:rPr>
          <w:rFonts w:cs="Arial"/>
          <w:szCs w:val="22"/>
          <w:lang w:eastAsia="en-US"/>
        </w:rPr>
        <w:t>or moral beliefs, or your sexual life or sexual orientation, to ensure meaningful equal</w:t>
      </w:r>
      <w:r w:rsidRPr="00CF156F">
        <w:rPr>
          <w:rFonts w:cs="Arial"/>
          <w:szCs w:val="22"/>
          <w:lang w:eastAsia="en-US"/>
        </w:rPr>
        <w:t xml:space="preserve"> </w:t>
      </w:r>
      <w:r w:rsidR="00866EF6" w:rsidRPr="00CF156F">
        <w:rPr>
          <w:rFonts w:cs="Arial"/>
          <w:szCs w:val="22"/>
          <w:lang w:eastAsia="en-US"/>
        </w:rPr>
        <w:t>opportunity monitoring and reporting</w:t>
      </w:r>
      <w:r w:rsidRPr="00CF156F">
        <w:rPr>
          <w:rFonts w:cs="Arial"/>
          <w:szCs w:val="22"/>
          <w:lang w:eastAsia="en-US"/>
        </w:rPr>
        <w:t>;</w:t>
      </w:r>
    </w:p>
    <w:p w14:paraId="3AC5A08B" w14:textId="445CDAD8" w:rsidR="00866EF6" w:rsidRPr="00CF156F" w:rsidRDefault="00866EF6" w:rsidP="00EC3A40">
      <w:pPr>
        <w:pStyle w:val="ListParagraph"/>
        <w:numPr>
          <w:ilvl w:val="0"/>
          <w:numId w:val="36"/>
        </w:numPr>
        <w:spacing w:after="0"/>
        <w:contextualSpacing w:val="0"/>
        <w:rPr>
          <w:rFonts w:cs="Arial"/>
          <w:szCs w:val="22"/>
          <w:lang w:eastAsia="en-US"/>
        </w:rPr>
      </w:pPr>
      <w:proofErr w:type="gramStart"/>
      <w:r w:rsidRPr="00CF156F">
        <w:rPr>
          <w:rFonts w:cs="Arial"/>
          <w:szCs w:val="22"/>
          <w:lang w:eastAsia="en-US"/>
        </w:rPr>
        <w:t>register</w:t>
      </w:r>
      <w:proofErr w:type="gramEnd"/>
      <w:r w:rsidRPr="00CF156F">
        <w:rPr>
          <w:rFonts w:cs="Arial"/>
          <w:szCs w:val="22"/>
          <w:lang w:eastAsia="en-US"/>
        </w:rPr>
        <w:t xml:space="preserve"> the</w:t>
      </w:r>
      <w:r w:rsidR="00AF30CF" w:rsidRPr="00CF156F">
        <w:rPr>
          <w:rFonts w:cs="Arial"/>
          <w:szCs w:val="22"/>
          <w:lang w:eastAsia="en-US"/>
        </w:rPr>
        <w:t xml:space="preserve"> </w:t>
      </w:r>
      <w:r w:rsidRPr="00CF156F">
        <w:rPr>
          <w:rFonts w:cs="Arial"/>
          <w:szCs w:val="22"/>
          <w:lang w:eastAsia="en-US"/>
        </w:rPr>
        <w:t xml:space="preserve">status of a protected employee and to comply </w:t>
      </w:r>
      <w:r w:rsidR="00DB6B48" w:rsidRPr="00CF156F">
        <w:rPr>
          <w:rFonts w:cs="Arial"/>
          <w:szCs w:val="22"/>
          <w:lang w:eastAsia="en-US"/>
        </w:rPr>
        <w:t>w</w:t>
      </w:r>
      <w:r w:rsidR="00A87A89" w:rsidRPr="00CF156F">
        <w:rPr>
          <w:rFonts w:cs="Arial"/>
          <w:szCs w:val="22"/>
          <w:lang w:eastAsia="en-US"/>
        </w:rPr>
        <w:t>ith employment law obligations.</w:t>
      </w:r>
      <w:r w:rsidR="00EC3A40">
        <w:rPr>
          <w:rFonts w:cs="Arial"/>
          <w:szCs w:val="22"/>
          <w:lang w:eastAsia="en-US"/>
        </w:rPr>
        <w:br/>
      </w:r>
    </w:p>
    <w:p w14:paraId="75BAF9F7" w14:textId="44AD990B" w:rsidR="004C4FFB" w:rsidRPr="00950183" w:rsidRDefault="00866EF6" w:rsidP="004C4FFB">
      <w:pPr>
        <w:rPr>
          <w:rFonts w:cs="Arial"/>
          <w:szCs w:val="22"/>
          <w:lang w:eastAsia="en-US"/>
        </w:rPr>
      </w:pPr>
      <w:r w:rsidRPr="00CF156F">
        <w:rPr>
          <w:rFonts w:cs="Arial"/>
          <w:szCs w:val="22"/>
          <w:lang w:eastAsia="en-US"/>
        </w:rPr>
        <w:t>We do not need your consent if we use special categories of your personal information in accordance with</w:t>
      </w:r>
      <w:r w:rsidR="00FC39E7" w:rsidRPr="00CF156F">
        <w:rPr>
          <w:rFonts w:cs="Arial"/>
          <w:szCs w:val="22"/>
          <w:lang w:eastAsia="en-US"/>
        </w:rPr>
        <w:t xml:space="preserve"> </w:t>
      </w:r>
      <w:r w:rsidRPr="00CF156F">
        <w:rPr>
          <w:rFonts w:cs="Arial"/>
          <w:szCs w:val="22"/>
          <w:lang w:eastAsia="en-US"/>
        </w:rPr>
        <w:t>our written policy to carry out our legal obligations,</w:t>
      </w:r>
      <w:r w:rsidR="00FC39E7" w:rsidRPr="00CF156F">
        <w:rPr>
          <w:rFonts w:cs="Arial"/>
          <w:szCs w:val="22"/>
          <w:lang w:eastAsia="en-US"/>
        </w:rPr>
        <w:t xml:space="preserve"> </w:t>
      </w:r>
      <w:r w:rsidRPr="00CF156F">
        <w:rPr>
          <w:rFonts w:cs="Arial"/>
          <w:szCs w:val="22"/>
          <w:lang w:eastAsia="en-US"/>
        </w:rPr>
        <w:t>or for one of the other reasons outlined above: ‘How we use particularly personal information’.</w:t>
      </w:r>
      <w:r w:rsidR="00850D19" w:rsidRPr="00CF156F">
        <w:rPr>
          <w:rFonts w:cs="Arial"/>
          <w:szCs w:val="22"/>
          <w:lang w:eastAsia="en-US"/>
        </w:rPr>
        <w:t xml:space="preserve"> </w:t>
      </w:r>
      <w:r w:rsidRPr="00CF156F">
        <w:rPr>
          <w:rFonts w:cs="Arial"/>
          <w:szCs w:val="22"/>
          <w:lang w:eastAsia="en-US"/>
        </w:rPr>
        <w:t>In limited circumstances, if the need</w:t>
      </w:r>
      <w:r w:rsidR="00FC39E7" w:rsidRPr="00CF156F">
        <w:rPr>
          <w:rFonts w:cs="Arial"/>
          <w:szCs w:val="22"/>
          <w:lang w:eastAsia="en-US"/>
        </w:rPr>
        <w:t xml:space="preserve"> </w:t>
      </w:r>
      <w:r w:rsidRPr="00CF156F">
        <w:rPr>
          <w:rFonts w:cs="Arial"/>
          <w:szCs w:val="22"/>
          <w:lang w:eastAsia="en-US"/>
        </w:rPr>
        <w:t>arises, we will approach you for your written consent to allow us to process certain particularly</w:t>
      </w:r>
      <w:r w:rsidR="00FC39E7" w:rsidRPr="00CF156F">
        <w:rPr>
          <w:rFonts w:cs="Arial"/>
          <w:szCs w:val="22"/>
          <w:lang w:eastAsia="en-US"/>
        </w:rPr>
        <w:t xml:space="preserve"> </w:t>
      </w:r>
      <w:r w:rsidRPr="00CF156F">
        <w:rPr>
          <w:rFonts w:cs="Arial"/>
          <w:szCs w:val="22"/>
          <w:lang w:eastAsia="en-US"/>
        </w:rPr>
        <w:t>sensitive data. If we do so, we will provide you with full details of the information that we would like</w:t>
      </w:r>
      <w:r w:rsidR="00FC39E7" w:rsidRPr="00CF156F">
        <w:rPr>
          <w:rFonts w:cs="Arial"/>
          <w:szCs w:val="22"/>
          <w:lang w:eastAsia="en-US"/>
        </w:rPr>
        <w:t xml:space="preserve"> </w:t>
      </w:r>
      <w:r w:rsidRPr="00CF156F">
        <w:rPr>
          <w:rFonts w:cs="Arial"/>
          <w:szCs w:val="22"/>
          <w:lang w:eastAsia="en-US"/>
        </w:rPr>
        <w:t>and the reason we need it, so that you can carefully consider whether you wish to consent. You</w:t>
      </w:r>
      <w:r w:rsidR="00FC39E7" w:rsidRPr="00CF156F">
        <w:rPr>
          <w:rFonts w:cs="Arial"/>
          <w:szCs w:val="22"/>
          <w:lang w:eastAsia="en-US"/>
        </w:rPr>
        <w:t xml:space="preserve"> </w:t>
      </w:r>
      <w:r w:rsidRPr="00CF156F">
        <w:rPr>
          <w:rFonts w:cs="Arial"/>
          <w:szCs w:val="22"/>
          <w:lang w:eastAsia="en-US"/>
        </w:rPr>
        <w:t xml:space="preserve">should be aware that it is not a condition of your </w:t>
      </w:r>
      <w:r w:rsidRPr="00950183">
        <w:rPr>
          <w:rFonts w:cs="Arial"/>
          <w:szCs w:val="22"/>
          <w:lang w:eastAsia="en-US"/>
        </w:rPr>
        <w:t>contract with us that you agree to any request for</w:t>
      </w:r>
      <w:r w:rsidR="00FC39E7" w:rsidRPr="00950183">
        <w:rPr>
          <w:rFonts w:cs="Arial"/>
          <w:szCs w:val="22"/>
          <w:lang w:eastAsia="en-US"/>
        </w:rPr>
        <w:t xml:space="preserve"> </w:t>
      </w:r>
      <w:r w:rsidRPr="00950183">
        <w:rPr>
          <w:rFonts w:cs="Arial"/>
          <w:szCs w:val="22"/>
          <w:lang w:eastAsia="en-US"/>
        </w:rPr>
        <w:t>consent from us.</w:t>
      </w:r>
    </w:p>
    <w:p w14:paraId="035EBB83" w14:textId="76A31B97" w:rsidR="004F10C1" w:rsidRPr="00950183" w:rsidRDefault="004F10C1" w:rsidP="004C4FFB">
      <w:pPr>
        <w:pStyle w:val="ListParagraph"/>
        <w:numPr>
          <w:ilvl w:val="0"/>
          <w:numId w:val="41"/>
        </w:numPr>
        <w:rPr>
          <w:rFonts w:cs="Arial"/>
          <w:szCs w:val="22"/>
        </w:rPr>
      </w:pPr>
      <w:r w:rsidRPr="00950183">
        <w:rPr>
          <w:rFonts w:cs="Arial"/>
          <w:szCs w:val="22"/>
          <w:lang w:eastAsia="en-US"/>
        </w:rPr>
        <w:t>Information about criminal convictions</w:t>
      </w:r>
    </w:p>
    <w:p w14:paraId="191FAF53" w14:textId="6EAD4F1F" w:rsidR="00866EF6" w:rsidRPr="00CF156F" w:rsidRDefault="00866EF6" w:rsidP="00061F00">
      <w:pPr>
        <w:rPr>
          <w:rFonts w:cs="Arial"/>
          <w:szCs w:val="22"/>
          <w:lang w:eastAsia="en-US"/>
        </w:rPr>
      </w:pPr>
      <w:r w:rsidRPr="00950183">
        <w:rPr>
          <w:rFonts w:cs="Arial"/>
          <w:szCs w:val="22"/>
          <w:lang w:eastAsia="en-US"/>
        </w:rPr>
        <w:t>We will only use information relating to criminal convictions or alleged criminal behaviour where the law</w:t>
      </w:r>
      <w:r w:rsidR="00FC39E7" w:rsidRPr="00950183">
        <w:rPr>
          <w:rFonts w:cs="Arial"/>
          <w:sz w:val="24"/>
          <w:szCs w:val="22"/>
          <w:lang w:eastAsia="en-US"/>
        </w:rPr>
        <w:t xml:space="preserve"> </w:t>
      </w:r>
      <w:r w:rsidRPr="00CF156F">
        <w:rPr>
          <w:rFonts w:cs="Arial"/>
          <w:szCs w:val="22"/>
          <w:lang w:eastAsia="en-US"/>
        </w:rPr>
        <w:t>allows us to do so. This can arise when it is necessary for us to comply with the law or for another</w:t>
      </w:r>
      <w:r w:rsidR="00FC39E7" w:rsidRPr="00CF156F">
        <w:rPr>
          <w:rFonts w:cs="Arial"/>
          <w:szCs w:val="22"/>
          <w:lang w:eastAsia="en-US"/>
        </w:rPr>
        <w:t xml:space="preserve"> </w:t>
      </w:r>
      <w:r w:rsidRPr="00CF156F">
        <w:rPr>
          <w:rFonts w:cs="Arial"/>
          <w:szCs w:val="22"/>
          <w:lang w:eastAsia="en-US"/>
        </w:rPr>
        <w:t>reason where there is a substantial public interest in us doing so.</w:t>
      </w:r>
    </w:p>
    <w:p w14:paraId="474716FE" w14:textId="64A26A65" w:rsidR="00866EF6" w:rsidRPr="00CF156F" w:rsidRDefault="00866EF6" w:rsidP="00061F00">
      <w:pPr>
        <w:rPr>
          <w:rFonts w:cs="Arial"/>
          <w:szCs w:val="22"/>
          <w:lang w:eastAsia="en-US"/>
        </w:rPr>
      </w:pPr>
      <w:r w:rsidRPr="00CF156F">
        <w:rPr>
          <w:rFonts w:cs="Arial"/>
          <w:szCs w:val="22"/>
          <w:lang w:eastAsia="en-US"/>
        </w:rPr>
        <w:t xml:space="preserve">Less commonly, we </w:t>
      </w:r>
      <w:proofErr w:type="gramStart"/>
      <w:r w:rsidRPr="00CF156F">
        <w:rPr>
          <w:rFonts w:cs="Arial"/>
          <w:szCs w:val="22"/>
          <w:lang w:eastAsia="en-US"/>
        </w:rPr>
        <w:t>will, if necessary, use</w:t>
      </w:r>
      <w:proofErr w:type="gramEnd"/>
      <w:r w:rsidRPr="00CF156F">
        <w:rPr>
          <w:rFonts w:cs="Arial"/>
          <w:szCs w:val="22"/>
          <w:lang w:eastAsia="en-US"/>
        </w:rPr>
        <w:t xml:space="preserve"> information relating to criminal convictions or alleged criminal</w:t>
      </w:r>
      <w:r w:rsidR="00DB6B48" w:rsidRPr="00CF156F">
        <w:rPr>
          <w:rFonts w:cs="Arial"/>
          <w:szCs w:val="22"/>
          <w:lang w:eastAsia="en-US"/>
        </w:rPr>
        <w:t xml:space="preserve"> </w:t>
      </w:r>
      <w:r w:rsidRPr="00CF156F">
        <w:rPr>
          <w:rFonts w:cs="Arial"/>
          <w:szCs w:val="22"/>
          <w:lang w:eastAsia="en-US"/>
        </w:rPr>
        <w:t>behaviour where it is necessary in relation to legal claims, where it is necessary to protect your interests</w:t>
      </w:r>
      <w:r w:rsidR="00DB6B48" w:rsidRPr="00CF156F">
        <w:rPr>
          <w:rFonts w:cs="Arial"/>
          <w:szCs w:val="22"/>
          <w:lang w:eastAsia="en-US"/>
        </w:rPr>
        <w:t xml:space="preserve"> </w:t>
      </w:r>
      <w:r w:rsidRPr="00CF156F">
        <w:rPr>
          <w:rFonts w:cs="Arial"/>
          <w:szCs w:val="22"/>
          <w:lang w:eastAsia="en-US"/>
        </w:rPr>
        <w:t>(or someone else's interests) and you are not capable of giving your consent, or where you have already</w:t>
      </w:r>
      <w:r w:rsidR="00DB6B48" w:rsidRPr="00CF156F">
        <w:rPr>
          <w:rFonts w:cs="Arial"/>
          <w:szCs w:val="22"/>
          <w:lang w:eastAsia="en-US"/>
        </w:rPr>
        <w:t xml:space="preserve"> </w:t>
      </w:r>
      <w:r w:rsidRPr="00CF156F">
        <w:rPr>
          <w:rFonts w:cs="Arial"/>
          <w:szCs w:val="22"/>
          <w:lang w:eastAsia="en-US"/>
        </w:rPr>
        <w:t>made the information public.</w:t>
      </w:r>
    </w:p>
    <w:p w14:paraId="177365AD" w14:textId="4967B424" w:rsidR="00866EF6" w:rsidRPr="00CF156F" w:rsidRDefault="00866EF6" w:rsidP="00950183">
      <w:pPr>
        <w:spacing w:after="0"/>
        <w:rPr>
          <w:rFonts w:cs="Arial"/>
          <w:szCs w:val="22"/>
          <w:lang w:eastAsia="en-US"/>
        </w:rPr>
      </w:pPr>
      <w:r w:rsidRPr="00CF156F">
        <w:rPr>
          <w:rFonts w:cs="Arial"/>
          <w:szCs w:val="22"/>
          <w:lang w:eastAsia="en-US"/>
        </w:rPr>
        <w:t>We will only collect information about criminal convictions or allegations of criminal behaviour where it is</w:t>
      </w:r>
      <w:r w:rsidR="00DB6B48" w:rsidRPr="00CF156F">
        <w:rPr>
          <w:rFonts w:cs="Arial"/>
          <w:szCs w:val="22"/>
          <w:lang w:eastAsia="en-US"/>
        </w:rPr>
        <w:t xml:space="preserve"> </w:t>
      </w:r>
      <w:r w:rsidRPr="00CF156F">
        <w:rPr>
          <w:rFonts w:cs="Arial"/>
          <w:szCs w:val="22"/>
          <w:lang w:eastAsia="en-US"/>
        </w:rPr>
        <w:t xml:space="preserve">appropriate given the nature of the role and where we are legally able to do so. </w:t>
      </w:r>
      <w:r w:rsidR="00850D19" w:rsidRPr="00CF156F">
        <w:rPr>
          <w:rFonts w:cs="Arial"/>
          <w:szCs w:val="22"/>
          <w:lang w:eastAsia="en-US"/>
        </w:rPr>
        <w:t xml:space="preserve"> </w:t>
      </w:r>
      <w:r w:rsidRPr="00CF156F">
        <w:rPr>
          <w:rFonts w:cs="Arial"/>
          <w:szCs w:val="22"/>
          <w:lang w:eastAsia="en-US"/>
        </w:rPr>
        <w:t>Where appropriate,</w:t>
      </w:r>
      <w:r w:rsidR="00DB6B48" w:rsidRPr="00CF156F">
        <w:rPr>
          <w:rFonts w:cs="Arial"/>
          <w:szCs w:val="22"/>
          <w:lang w:eastAsia="en-US"/>
        </w:rPr>
        <w:t xml:space="preserve"> </w:t>
      </w:r>
      <w:r w:rsidRPr="00CF156F">
        <w:rPr>
          <w:rFonts w:cs="Arial"/>
          <w:szCs w:val="22"/>
          <w:lang w:eastAsia="en-US"/>
        </w:rPr>
        <w:t>we will collect information about criminal convictions/allegations as part of the recruitment process</w:t>
      </w:r>
      <w:r w:rsidR="00DB6B48" w:rsidRPr="00CF156F">
        <w:rPr>
          <w:rFonts w:cs="Arial"/>
          <w:szCs w:val="22"/>
          <w:lang w:eastAsia="en-US"/>
        </w:rPr>
        <w:t xml:space="preserve"> </w:t>
      </w:r>
      <w:r w:rsidRPr="00CF156F">
        <w:rPr>
          <w:rFonts w:cs="Arial"/>
          <w:szCs w:val="22"/>
          <w:lang w:eastAsia="en-US"/>
        </w:rPr>
        <w:t xml:space="preserve">or if we are notified of such information directly by you in the course of you working for us. </w:t>
      </w:r>
      <w:r w:rsidR="00B913C8" w:rsidRPr="00CF156F">
        <w:rPr>
          <w:rFonts w:cs="Arial"/>
          <w:szCs w:val="22"/>
          <w:lang w:eastAsia="en-US"/>
        </w:rPr>
        <w:t xml:space="preserve"> </w:t>
      </w:r>
      <w:r w:rsidRPr="00CF156F">
        <w:rPr>
          <w:rFonts w:cs="Arial"/>
          <w:szCs w:val="22"/>
          <w:lang w:eastAsia="en-US"/>
        </w:rPr>
        <w:t>We will</w:t>
      </w:r>
      <w:r w:rsidR="00DB6B48" w:rsidRPr="00CF156F">
        <w:rPr>
          <w:rFonts w:cs="Arial"/>
          <w:szCs w:val="22"/>
          <w:lang w:eastAsia="en-US"/>
        </w:rPr>
        <w:t xml:space="preserve"> </w:t>
      </w:r>
      <w:r w:rsidRPr="00CF156F">
        <w:rPr>
          <w:rFonts w:cs="Arial"/>
          <w:szCs w:val="22"/>
          <w:lang w:eastAsia="en-US"/>
        </w:rPr>
        <w:t>use information about criminal convictions/allegations and offences in the following ways:</w:t>
      </w:r>
    </w:p>
    <w:p w14:paraId="24880F64" w14:textId="22F33E85" w:rsidR="00371532" w:rsidRPr="00CF156F" w:rsidRDefault="004E214E" w:rsidP="00950183">
      <w:pPr>
        <w:pStyle w:val="ListParagraph"/>
        <w:numPr>
          <w:ilvl w:val="0"/>
          <w:numId w:val="37"/>
        </w:numPr>
        <w:spacing w:after="0"/>
        <w:contextualSpacing w:val="0"/>
        <w:rPr>
          <w:rFonts w:cs="Arial"/>
          <w:szCs w:val="22"/>
          <w:lang w:eastAsia="en-US"/>
        </w:rPr>
      </w:pPr>
      <w:r w:rsidRPr="00CF156F">
        <w:rPr>
          <w:rFonts w:cs="Arial"/>
          <w:szCs w:val="22"/>
          <w:lang w:eastAsia="en-US"/>
        </w:rPr>
        <w:t>pre-employment checks</w:t>
      </w:r>
      <w:r w:rsidR="00371532" w:rsidRPr="00CF156F">
        <w:rPr>
          <w:rFonts w:cs="Arial"/>
          <w:szCs w:val="22"/>
          <w:lang w:eastAsia="en-US"/>
        </w:rPr>
        <w:t xml:space="preserve">; </w:t>
      </w:r>
    </w:p>
    <w:p w14:paraId="41106F12" w14:textId="663124EA" w:rsidR="00866EF6" w:rsidRPr="00CF156F" w:rsidRDefault="004E214E" w:rsidP="00950183">
      <w:pPr>
        <w:pStyle w:val="ListParagraph"/>
        <w:numPr>
          <w:ilvl w:val="0"/>
          <w:numId w:val="37"/>
        </w:numPr>
        <w:spacing w:after="0"/>
        <w:contextualSpacing w:val="0"/>
        <w:rPr>
          <w:rFonts w:cs="Arial"/>
          <w:szCs w:val="22"/>
          <w:lang w:eastAsia="en-US"/>
        </w:rPr>
      </w:pPr>
      <w:r w:rsidRPr="00CF156F">
        <w:rPr>
          <w:rFonts w:cs="Arial"/>
          <w:szCs w:val="22"/>
          <w:lang w:eastAsia="en-US"/>
        </w:rPr>
        <w:t>Disclosure and Barring Service</w:t>
      </w:r>
      <w:r w:rsidR="00371532" w:rsidRPr="00CF156F">
        <w:rPr>
          <w:rFonts w:cs="Arial"/>
          <w:szCs w:val="22"/>
          <w:lang w:eastAsia="en-US"/>
        </w:rPr>
        <w:t xml:space="preserve"> checks; and</w:t>
      </w:r>
    </w:p>
    <w:p w14:paraId="0BD0326B" w14:textId="70C3649E" w:rsidR="00EC3A40" w:rsidRPr="00EC3A40" w:rsidRDefault="004E214E" w:rsidP="00950183">
      <w:pPr>
        <w:pStyle w:val="ListParagraph"/>
        <w:numPr>
          <w:ilvl w:val="0"/>
          <w:numId w:val="37"/>
        </w:numPr>
        <w:spacing w:after="0"/>
        <w:rPr>
          <w:rFonts w:cs="Arial"/>
          <w:szCs w:val="22"/>
          <w:lang w:eastAsia="en-US"/>
        </w:rPr>
      </w:pPr>
      <w:proofErr w:type="gramStart"/>
      <w:r w:rsidRPr="00CF156F">
        <w:rPr>
          <w:rFonts w:cs="Arial"/>
          <w:szCs w:val="22"/>
          <w:lang w:eastAsia="en-US"/>
        </w:rPr>
        <w:t>national</w:t>
      </w:r>
      <w:proofErr w:type="gramEnd"/>
      <w:r w:rsidRPr="00CF156F">
        <w:rPr>
          <w:rFonts w:cs="Arial"/>
          <w:szCs w:val="22"/>
          <w:lang w:eastAsia="en-US"/>
        </w:rPr>
        <w:t xml:space="preserve"> security vetting</w:t>
      </w:r>
      <w:r w:rsidR="00371532" w:rsidRPr="00CF156F">
        <w:rPr>
          <w:rFonts w:cs="Arial"/>
          <w:szCs w:val="22"/>
          <w:lang w:eastAsia="en-US"/>
        </w:rPr>
        <w:t>.</w:t>
      </w:r>
      <w:r w:rsidR="00EC3A40">
        <w:rPr>
          <w:rFonts w:cs="Arial"/>
          <w:szCs w:val="22"/>
          <w:lang w:eastAsia="en-US"/>
        </w:rPr>
        <w:br/>
      </w:r>
    </w:p>
    <w:p w14:paraId="46CDE4A3" w14:textId="2E4FE9D8" w:rsidR="00866EF6" w:rsidRPr="00CF156F" w:rsidRDefault="00866EF6" w:rsidP="00950183">
      <w:pPr>
        <w:spacing w:after="0"/>
        <w:rPr>
          <w:rFonts w:cs="Arial"/>
          <w:szCs w:val="22"/>
          <w:lang w:eastAsia="en-US"/>
        </w:rPr>
      </w:pPr>
      <w:r w:rsidRPr="00CF156F">
        <w:rPr>
          <w:rFonts w:cs="Arial"/>
          <w:szCs w:val="22"/>
          <w:lang w:eastAsia="en-US"/>
        </w:rPr>
        <w:t xml:space="preserve">We </w:t>
      </w:r>
      <w:proofErr w:type="gramStart"/>
      <w:r w:rsidRPr="00CF156F">
        <w:rPr>
          <w:rFonts w:cs="Arial"/>
          <w:szCs w:val="22"/>
          <w:lang w:eastAsia="en-US"/>
        </w:rPr>
        <w:t>are allowed</w:t>
      </w:r>
      <w:proofErr w:type="gramEnd"/>
      <w:r w:rsidRPr="00CF156F">
        <w:rPr>
          <w:rFonts w:cs="Arial"/>
          <w:szCs w:val="22"/>
          <w:lang w:eastAsia="en-US"/>
        </w:rPr>
        <w:t xml:space="preserve"> to use your personal information in this way where it is in line with our data protection</w:t>
      </w:r>
      <w:r w:rsidR="00DB6B48" w:rsidRPr="00CF156F">
        <w:rPr>
          <w:rFonts w:cs="Arial"/>
          <w:szCs w:val="22"/>
          <w:lang w:eastAsia="en-US"/>
        </w:rPr>
        <w:t xml:space="preserve"> </w:t>
      </w:r>
      <w:r w:rsidRPr="00CF156F">
        <w:rPr>
          <w:rFonts w:cs="Arial"/>
          <w:szCs w:val="22"/>
          <w:lang w:eastAsia="en-US"/>
        </w:rPr>
        <w:t>policy and where one of the following reasons arises:</w:t>
      </w:r>
    </w:p>
    <w:p w14:paraId="32AD15F4" w14:textId="4E92CEFC" w:rsidR="00866EF6" w:rsidRPr="00CF156F" w:rsidRDefault="00DB6B48" w:rsidP="00950183">
      <w:pPr>
        <w:pStyle w:val="ListParagraph"/>
        <w:numPr>
          <w:ilvl w:val="0"/>
          <w:numId w:val="37"/>
        </w:numPr>
        <w:spacing w:after="0"/>
        <w:contextualSpacing w:val="0"/>
        <w:rPr>
          <w:rFonts w:cs="Arial"/>
          <w:szCs w:val="22"/>
          <w:lang w:eastAsia="en-US"/>
        </w:rPr>
      </w:pPr>
      <w:r w:rsidRPr="00CF156F">
        <w:rPr>
          <w:rFonts w:cs="Arial"/>
          <w:szCs w:val="22"/>
          <w:lang w:eastAsia="en-US"/>
        </w:rPr>
        <w:t>w</w:t>
      </w:r>
      <w:r w:rsidR="00866EF6" w:rsidRPr="00CF156F">
        <w:rPr>
          <w:rFonts w:cs="Arial"/>
          <w:szCs w:val="22"/>
          <w:lang w:eastAsia="en-US"/>
        </w:rPr>
        <w:t>here we need to carry out our legal obligations or exercise our employment-related legal</w:t>
      </w:r>
      <w:r w:rsidRPr="00CF156F">
        <w:rPr>
          <w:rFonts w:cs="Arial"/>
          <w:szCs w:val="22"/>
          <w:lang w:eastAsia="en-US"/>
        </w:rPr>
        <w:t xml:space="preserve"> </w:t>
      </w:r>
      <w:r w:rsidR="00866EF6" w:rsidRPr="00CF156F">
        <w:rPr>
          <w:rFonts w:cs="Arial"/>
          <w:szCs w:val="22"/>
          <w:lang w:eastAsia="en-US"/>
        </w:rPr>
        <w:t>rights;</w:t>
      </w:r>
      <w:r w:rsidR="00B913C8" w:rsidRPr="00CF156F">
        <w:rPr>
          <w:rFonts w:cs="Arial"/>
          <w:szCs w:val="22"/>
          <w:lang w:eastAsia="en-US"/>
        </w:rPr>
        <w:t xml:space="preserve"> and</w:t>
      </w:r>
    </w:p>
    <w:p w14:paraId="152EA0B0" w14:textId="10923A4F" w:rsidR="00866EF6" w:rsidRPr="00CF156F" w:rsidRDefault="00DB6B48" w:rsidP="00EC3A40">
      <w:pPr>
        <w:pStyle w:val="ListParagraph"/>
        <w:numPr>
          <w:ilvl w:val="0"/>
          <w:numId w:val="37"/>
        </w:numPr>
        <w:spacing w:after="0"/>
        <w:contextualSpacing w:val="0"/>
        <w:rPr>
          <w:rFonts w:cs="Arial"/>
          <w:szCs w:val="22"/>
          <w:lang w:eastAsia="en-US"/>
        </w:rPr>
      </w:pPr>
      <w:proofErr w:type="gramStart"/>
      <w:r w:rsidRPr="00CF156F">
        <w:rPr>
          <w:rFonts w:cs="Arial"/>
          <w:szCs w:val="22"/>
          <w:lang w:eastAsia="en-US"/>
        </w:rPr>
        <w:t>w</w:t>
      </w:r>
      <w:r w:rsidR="00866EF6" w:rsidRPr="00CF156F">
        <w:rPr>
          <w:rFonts w:cs="Arial"/>
          <w:szCs w:val="22"/>
          <w:lang w:eastAsia="en-US"/>
        </w:rPr>
        <w:t>here</w:t>
      </w:r>
      <w:proofErr w:type="gramEnd"/>
      <w:r w:rsidR="00866EF6" w:rsidRPr="00CF156F">
        <w:rPr>
          <w:rFonts w:cs="Arial"/>
          <w:szCs w:val="22"/>
          <w:lang w:eastAsia="en-US"/>
        </w:rPr>
        <w:t xml:space="preserve"> it is substantially in the public interest to do so and necessary for performing our</w:t>
      </w:r>
      <w:r w:rsidRPr="00CF156F">
        <w:rPr>
          <w:rFonts w:cs="Arial"/>
          <w:szCs w:val="22"/>
          <w:lang w:eastAsia="en-US"/>
        </w:rPr>
        <w:t xml:space="preserve"> </w:t>
      </w:r>
      <w:r w:rsidR="00866EF6" w:rsidRPr="00CF156F">
        <w:rPr>
          <w:rFonts w:cs="Arial"/>
          <w:szCs w:val="22"/>
          <w:lang w:eastAsia="en-US"/>
        </w:rPr>
        <w:t xml:space="preserve">functions as a </w:t>
      </w:r>
      <w:r w:rsidR="004E214E" w:rsidRPr="00CF156F">
        <w:rPr>
          <w:rFonts w:cs="Arial"/>
          <w:szCs w:val="22"/>
          <w:lang w:eastAsia="en-US"/>
        </w:rPr>
        <w:t xml:space="preserve">Non-Departmental </w:t>
      </w:r>
      <w:r w:rsidR="00866EF6" w:rsidRPr="00CF156F">
        <w:rPr>
          <w:rFonts w:cs="Arial"/>
          <w:szCs w:val="22"/>
          <w:lang w:eastAsia="en-US"/>
        </w:rPr>
        <w:t xml:space="preserve">Government </w:t>
      </w:r>
      <w:r w:rsidR="004E214E" w:rsidRPr="00CF156F">
        <w:rPr>
          <w:rFonts w:cs="Arial"/>
          <w:szCs w:val="22"/>
          <w:lang w:eastAsia="en-US"/>
        </w:rPr>
        <w:t>Body</w:t>
      </w:r>
      <w:r w:rsidR="00866EF6" w:rsidRPr="00CF156F">
        <w:rPr>
          <w:rFonts w:cs="Arial"/>
          <w:szCs w:val="22"/>
          <w:lang w:eastAsia="en-US"/>
        </w:rPr>
        <w:t xml:space="preserve"> or a function of the Crown</w:t>
      </w:r>
      <w:r w:rsidR="00EC3A40">
        <w:rPr>
          <w:rFonts w:cs="Arial"/>
          <w:szCs w:val="22"/>
          <w:lang w:eastAsia="en-US"/>
        </w:rPr>
        <w:t>.</w:t>
      </w:r>
    </w:p>
    <w:p w14:paraId="296870DE" w14:textId="4EF74162" w:rsidR="00866EF6" w:rsidRPr="00CF156F" w:rsidRDefault="00866EF6" w:rsidP="00EC3A40">
      <w:pPr>
        <w:pStyle w:val="Heading1"/>
        <w:numPr>
          <w:ilvl w:val="0"/>
          <w:numId w:val="41"/>
        </w:numPr>
        <w:rPr>
          <w:rFonts w:cs="Arial"/>
          <w:b w:val="0"/>
          <w:color w:val="auto"/>
          <w:sz w:val="24"/>
          <w:lang w:eastAsia="en-US"/>
        </w:rPr>
      </w:pPr>
      <w:r w:rsidRPr="00CF156F">
        <w:rPr>
          <w:rFonts w:cs="Arial"/>
          <w:b w:val="0"/>
          <w:color w:val="auto"/>
          <w:sz w:val="24"/>
          <w:lang w:eastAsia="en-US"/>
        </w:rPr>
        <w:t>Data sharing</w:t>
      </w:r>
    </w:p>
    <w:p w14:paraId="5CD06FA4" w14:textId="1F4976B5" w:rsidR="004F10C1" w:rsidRPr="00CF156F" w:rsidRDefault="004F10C1" w:rsidP="000C3C5E">
      <w:pPr>
        <w:rPr>
          <w:rFonts w:cs="Arial"/>
          <w:szCs w:val="22"/>
          <w:lang w:eastAsia="en-US"/>
        </w:rPr>
      </w:pPr>
      <w:r w:rsidRPr="00CF156F">
        <w:rPr>
          <w:rFonts w:cs="Arial"/>
          <w:szCs w:val="22"/>
          <w:lang w:eastAsia="en-US"/>
        </w:rPr>
        <w:t xml:space="preserve">We </w:t>
      </w:r>
      <w:proofErr w:type="gramStart"/>
      <w:r w:rsidRPr="00CF156F">
        <w:rPr>
          <w:rFonts w:cs="Arial"/>
          <w:szCs w:val="22"/>
          <w:lang w:eastAsia="en-US"/>
        </w:rPr>
        <w:t>will in some circumstances have</w:t>
      </w:r>
      <w:proofErr w:type="gramEnd"/>
      <w:r w:rsidRPr="00CF156F">
        <w:rPr>
          <w:rFonts w:cs="Arial"/>
          <w:szCs w:val="22"/>
          <w:lang w:eastAsia="en-US"/>
        </w:rPr>
        <w:t xml:space="preserve"> to share your date with third parties, including third party service providers and Civil Service bodies.</w:t>
      </w:r>
      <w:r w:rsidR="000C3C5E" w:rsidRPr="00CF156F">
        <w:rPr>
          <w:rFonts w:cs="Arial"/>
          <w:szCs w:val="22"/>
          <w:lang w:eastAsia="en-US"/>
        </w:rPr>
        <w:t xml:space="preserve"> </w:t>
      </w:r>
      <w:r w:rsidRPr="00CF156F">
        <w:rPr>
          <w:rFonts w:cs="Arial"/>
          <w:szCs w:val="22"/>
          <w:lang w:eastAsia="en-US"/>
        </w:rPr>
        <w:t>We require third parties to respect the security of your data and to treat it in accordance with the law.</w:t>
      </w:r>
    </w:p>
    <w:p w14:paraId="6BECEF70" w14:textId="50A769D7" w:rsidR="00866EF6" w:rsidRPr="00CF156F" w:rsidRDefault="00866EF6" w:rsidP="00B727CC">
      <w:pPr>
        <w:rPr>
          <w:rFonts w:cs="Arial"/>
          <w:szCs w:val="22"/>
          <w:lang w:eastAsia="en-US"/>
        </w:rPr>
      </w:pPr>
      <w:r w:rsidRPr="00CF156F">
        <w:rPr>
          <w:rFonts w:cs="Arial"/>
          <w:szCs w:val="22"/>
          <w:lang w:eastAsia="en-US"/>
        </w:rPr>
        <w:t xml:space="preserve">We will share your personal information with third parties </w:t>
      </w:r>
      <w:proofErr w:type="gramStart"/>
      <w:r w:rsidRPr="00CF156F">
        <w:rPr>
          <w:rFonts w:cs="Arial"/>
          <w:szCs w:val="22"/>
          <w:lang w:eastAsia="en-US"/>
        </w:rPr>
        <w:t>where required by law, where it is necessary to</w:t>
      </w:r>
      <w:r w:rsidR="00B727CC" w:rsidRPr="00CF156F">
        <w:rPr>
          <w:rFonts w:cs="Arial"/>
          <w:szCs w:val="22"/>
          <w:lang w:eastAsia="en-US"/>
        </w:rPr>
        <w:t xml:space="preserve"> </w:t>
      </w:r>
      <w:r w:rsidRPr="00CF156F">
        <w:rPr>
          <w:rFonts w:cs="Arial"/>
          <w:szCs w:val="22"/>
          <w:lang w:eastAsia="en-US"/>
        </w:rPr>
        <w:t>administer the working relationship with you; where it is in the public interest to do so or where it is</w:t>
      </w:r>
      <w:r w:rsidR="00B727CC" w:rsidRPr="00CF156F">
        <w:rPr>
          <w:rFonts w:cs="Arial"/>
          <w:szCs w:val="22"/>
          <w:lang w:eastAsia="en-US"/>
        </w:rPr>
        <w:t xml:space="preserve"> </w:t>
      </w:r>
      <w:r w:rsidRPr="00CF156F">
        <w:rPr>
          <w:rFonts w:cs="Arial"/>
          <w:szCs w:val="22"/>
          <w:lang w:eastAsia="en-US"/>
        </w:rPr>
        <w:t xml:space="preserve">necessary for the performance of our functions as a </w:t>
      </w:r>
      <w:r w:rsidR="004E214E" w:rsidRPr="00CF156F">
        <w:rPr>
          <w:rFonts w:cs="Arial"/>
          <w:szCs w:val="22"/>
          <w:lang w:eastAsia="en-US"/>
        </w:rPr>
        <w:t xml:space="preserve">Non-Departmental </w:t>
      </w:r>
      <w:r w:rsidRPr="00CF156F">
        <w:rPr>
          <w:rFonts w:cs="Arial"/>
          <w:szCs w:val="22"/>
          <w:lang w:eastAsia="en-US"/>
        </w:rPr>
        <w:t xml:space="preserve">Government </w:t>
      </w:r>
      <w:r w:rsidR="004E214E" w:rsidRPr="00CF156F">
        <w:rPr>
          <w:rFonts w:cs="Arial"/>
          <w:szCs w:val="22"/>
          <w:lang w:eastAsia="en-US"/>
        </w:rPr>
        <w:t>Body</w:t>
      </w:r>
      <w:r w:rsidRPr="00CF156F">
        <w:rPr>
          <w:rFonts w:cs="Arial"/>
          <w:szCs w:val="22"/>
          <w:lang w:eastAsia="en-US"/>
        </w:rPr>
        <w:t xml:space="preserve"> or a function of </w:t>
      </w:r>
      <w:r w:rsidRPr="00CF156F">
        <w:rPr>
          <w:rFonts w:cs="Arial"/>
          <w:szCs w:val="22"/>
          <w:lang w:eastAsia="en-US"/>
        </w:rPr>
        <w:lastRenderedPageBreak/>
        <w:t>the</w:t>
      </w:r>
      <w:r w:rsidR="00B727CC" w:rsidRPr="00CF156F">
        <w:rPr>
          <w:rFonts w:cs="Arial"/>
          <w:szCs w:val="22"/>
          <w:lang w:eastAsia="en-US"/>
        </w:rPr>
        <w:t xml:space="preserve"> </w:t>
      </w:r>
      <w:r w:rsidRPr="00CF156F">
        <w:rPr>
          <w:rFonts w:cs="Arial"/>
          <w:szCs w:val="22"/>
          <w:lang w:eastAsia="en-US"/>
        </w:rPr>
        <w:t>Crown</w:t>
      </w:r>
      <w:proofErr w:type="gramEnd"/>
      <w:r w:rsidRPr="00CF156F">
        <w:rPr>
          <w:rFonts w:cs="Arial"/>
          <w:szCs w:val="22"/>
          <w:lang w:eastAsia="en-US"/>
        </w:rPr>
        <w:t>. This will, in some circumstances, involve sharing special categories of personal data and,</w:t>
      </w:r>
      <w:r w:rsidR="00B727CC" w:rsidRPr="00CF156F">
        <w:rPr>
          <w:rFonts w:cs="Arial"/>
          <w:szCs w:val="22"/>
          <w:lang w:eastAsia="en-US"/>
        </w:rPr>
        <w:t xml:space="preserve"> </w:t>
      </w:r>
      <w:r w:rsidRPr="00CF156F">
        <w:rPr>
          <w:rFonts w:cs="Arial"/>
          <w:szCs w:val="22"/>
          <w:lang w:eastAsia="en-US"/>
        </w:rPr>
        <w:t>where relevant, data about criminal convictions/allegations.</w:t>
      </w:r>
    </w:p>
    <w:p w14:paraId="7FD3389F" w14:textId="67C9EAA3" w:rsidR="00866EF6" w:rsidRPr="00CF156F" w:rsidRDefault="00866EF6" w:rsidP="00850D19">
      <w:pPr>
        <w:rPr>
          <w:rFonts w:cs="Arial"/>
          <w:szCs w:val="22"/>
          <w:lang w:eastAsia="en-US"/>
        </w:rPr>
      </w:pPr>
      <w:r w:rsidRPr="00CF156F">
        <w:rPr>
          <w:rFonts w:cs="Arial"/>
          <w:szCs w:val="22"/>
          <w:lang w:eastAsia="en-US"/>
        </w:rPr>
        <w:t>"Third parties" includes third-party service providers (including contractors and designated agents) and</w:t>
      </w:r>
      <w:r w:rsidR="00B727CC" w:rsidRPr="00CF156F">
        <w:rPr>
          <w:rFonts w:cs="Arial"/>
          <w:szCs w:val="22"/>
          <w:lang w:eastAsia="en-US"/>
        </w:rPr>
        <w:t xml:space="preserve"> </w:t>
      </w:r>
      <w:r w:rsidRPr="00CF156F">
        <w:rPr>
          <w:rFonts w:cs="Arial"/>
          <w:szCs w:val="22"/>
          <w:lang w:eastAsia="en-US"/>
        </w:rPr>
        <w:t>other entities within the Civil Service.</w:t>
      </w:r>
    </w:p>
    <w:p w14:paraId="790B9F94" w14:textId="699E1C5D" w:rsidR="00866EF6" w:rsidRPr="00CF156F" w:rsidRDefault="00866EF6" w:rsidP="00850D19">
      <w:pPr>
        <w:rPr>
          <w:rFonts w:cs="Arial"/>
          <w:szCs w:val="22"/>
          <w:lang w:eastAsia="en-US"/>
        </w:rPr>
      </w:pPr>
      <w:r w:rsidRPr="00CF156F">
        <w:rPr>
          <w:rFonts w:cs="Arial"/>
          <w:szCs w:val="22"/>
          <w:lang w:eastAsia="en-US"/>
        </w:rPr>
        <w:t>All our third-party service providers are required to take appropriate security measures to protect your</w:t>
      </w:r>
      <w:r w:rsidR="00850D19" w:rsidRPr="00CF156F">
        <w:rPr>
          <w:rFonts w:cs="Arial"/>
          <w:szCs w:val="22"/>
          <w:lang w:eastAsia="en-US"/>
        </w:rPr>
        <w:t xml:space="preserve"> </w:t>
      </w:r>
      <w:r w:rsidRPr="00CF156F">
        <w:rPr>
          <w:rFonts w:cs="Arial"/>
          <w:szCs w:val="22"/>
          <w:lang w:eastAsia="en-US"/>
        </w:rPr>
        <w:t>personal information in line with our policies. We do not allow our third-party service providers to</w:t>
      </w:r>
      <w:r w:rsidR="00850D19" w:rsidRPr="00CF156F">
        <w:rPr>
          <w:rFonts w:cs="Arial"/>
          <w:szCs w:val="22"/>
          <w:lang w:eastAsia="en-US"/>
        </w:rPr>
        <w:t xml:space="preserve"> </w:t>
      </w:r>
      <w:r w:rsidRPr="00CF156F">
        <w:rPr>
          <w:rFonts w:cs="Arial"/>
          <w:szCs w:val="22"/>
          <w:lang w:eastAsia="en-US"/>
        </w:rPr>
        <w:t>use your personal data for their own purposes.</w:t>
      </w:r>
      <w:r w:rsidR="00850D19" w:rsidRPr="00CF156F">
        <w:rPr>
          <w:rFonts w:cs="Arial"/>
          <w:szCs w:val="22"/>
          <w:lang w:eastAsia="en-US"/>
        </w:rPr>
        <w:t xml:space="preserve"> </w:t>
      </w:r>
      <w:r w:rsidRPr="00CF156F">
        <w:rPr>
          <w:rFonts w:cs="Arial"/>
          <w:szCs w:val="22"/>
          <w:lang w:eastAsia="en-US"/>
        </w:rPr>
        <w:t>We only permit them to process your personal data</w:t>
      </w:r>
      <w:r w:rsidR="00850D19" w:rsidRPr="00CF156F">
        <w:rPr>
          <w:rFonts w:cs="Arial"/>
          <w:szCs w:val="22"/>
          <w:lang w:eastAsia="en-US"/>
        </w:rPr>
        <w:t xml:space="preserve"> </w:t>
      </w:r>
      <w:r w:rsidRPr="00CF156F">
        <w:rPr>
          <w:rFonts w:cs="Arial"/>
          <w:szCs w:val="22"/>
          <w:lang w:eastAsia="en-US"/>
        </w:rPr>
        <w:t>for specified purposes and in accordance with our instructions.</w:t>
      </w:r>
    </w:p>
    <w:p w14:paraId="2D123F30" w14:textId="1C8094EB" w:rsidR="00866EF6" w:rsidRPr="00CF156F" w:rsidRDefault="00866EF6" w:rsidP="00850D19">
      <w:pPr>
        <w:rPr>
          <w:rFonts w:cs="Arial"/>
          <w:szCs w:val="22"/>
          <w:lang w:eastAsia="en-US"/>
        </w:rPr>
      </w:pPr>
      <w:r w:rsidRPr="00CF156F">
        <w:rPr>
          <w:rFonts w:cs="Arial"/>
          <w:szCs w:val="22"/>
          <w:lang w:eastAsia="en-US"/>
        </w:rPr>
        <w:t>We will share your personal information with Civil Service organisations as part of our regular</w:t>
      </w:r>
      <w:r w:rsidR="00850D19" w:rsidRPr="00CF156F">
        <w:rPr>
          <w:rFonts w:cs="Arial"/>
          <w:szCs w:val="22"/>
          <w:lang w:eastAsia="en-US"/>
        </w:rPr>
        <w:t xml:space="preserve"> </w:t>
      </w:r>
      <w:r w:rsidRPr="00CF156F">
        <w:rPr>
          <w:rFonts w:cs="Arial"/>
          <w:szCs w:val="22"/>
          <w:lang w:eastAsia="en-US"/>
        </w:rPr>
        <w:t>reporting activities on departmental performance, in the context of a business reorganisation or</w:t>
      </w:r>
      <w:r w:rsidR="00850D19" w:rsidRPr="00CF156F">
        <w:rPr>
          <w:rFonts w:cs="Arial"/>
          <w:szCs w:val="22"/>
          <w:lang w:eastAsia="en-US"/>
        </w:rPr>
        <w:t xml:space="preserve"> </w:t>
      </w:r>
      <w:r w:rsidRPr="00CF156F">
        <w:rPr>
          <w:rFonts w:cs="Arial"/>
          <w:szCs w:val="22"/>
          <w:lang w:eastAsia="en-US"/>
        </w:rPr>
        <w:t>restructuring exercise, for system maintenance support and hosting of data; business</w:t>
      </w:r>
      <w:r w:rsidR="00850D19" w:rsidRPr="00CF156F">
        <w:rPr>
          <w:rFonts w:cs="Arial"/>
          <w:szCs w:val="22"/>
          <w:lang w:eastAsia="en-US"/>
        </w:rPr>
        <w:t xml:space="preserve"> </w:t>
      </w:r>
      <w:r w:rsidRPr="00CF156F">
        <w:rPr>
          <w:rFonts w:cs="Arial"/>
          <w:szCs w:val="22"/>
          <w:lang w:eastAsia="en-US"/>
        </w:rPr>
        <w:t>planning/talent management initiatives, succession planning, statistical analysis; and general</w:t>
      </w:r>
      <w:r w:rsidR="00850D19" w:rsidRPr="00CF156F">
        <w:rPr>
          <w:rFonts w:cs="Arial"/>
          <w:szCs w:val="22"/>
          <w:lang w:eastAsia="en-US"/>
        </w:rPr>
        <w:t xml:space="preserve"> </w:t>
      </w:r>
      <w:r w:rsidRPr="00CF156F">
        <w:rPr>
          <w:rFonts w:cs="Arial"/>
          <w:szCs w:val="22"/>
          <w:lang w:eastAsia="en-US"/>
        </w:rPr>
        <w:t xml:space="preserve">management and functioning of the Civil Service. Personal data </w:t>
      </w:r>
      <w:proofErr w:type="gramStart"/>
      <w:r w:rsidRPr="00CF156F">
        <w:rPr>
          <w:rFonts w:cs="Arial"/>
          <w:szCs w:val="22"/>
          <w:lang w:eastAsia="en-US"/>
        </w:rPr>
        <w:t>is also shared</w:t>
      </w:r>
      <w:proofErr w:type="gramEnd"/>
      <w:r w:rsidRPr="00CF156F">
        <w:rPr>
          <w:rFonts w:cs="Arial"/>
          <w:szCs w:val="22"/>
          <w:lang w:eastAsia="en-US"/>
        </w:rPr>
        <w:t xml:space="preserve"> with the Office for</w:t>
      </w:r>
      <w:r w:rsidR="00850D19" w:rsidRPr="00CF156F">
        <w:rPr>
          <w:rFonts w:cs="Arial"/>
          <w:szCs w:val="22"/>
          <w:lang w:eastAsia="en-US"/>
        </w:rPr>
        <w:t xml:space="preserve"> </w:t>
      </w:r>
      <w:r w:rsidRPr="00CF156F">
        <w:rPr>
          <w:rFonts w:cs="Arial"/>
          <w:szCs w:val="22"/>
          <w:lang w:eastAsia="en-US"/>
        </w:rPr>
        <w:t>National Statistics, mainly for statistical purposes.</w:t>
      </w:r>
    </w:p>
    <w:p w14:paraId="031F2E4C" w14:textId="37E46939" w:rsidR="00866EF6" w:rsidRPr="00CF156F" w:rsidRDefault="00866EF6" w:rsidP="00850D19">
      <w:pPr>
        <w:rPr>
          <w:rFonts w:cs="Arial"/>
          <w:szCs w:val="22"/>
          <w:lang w:eastAsia="en-US"/>
        </w:rPr>
      </w:pPr>
      <w:r w:rsidRPr="00CF156F">
        <w:rPr>
          <w:rFonts w:cs="Arial"/>
          <w:szCs w:val="22"/>
          <w:lang w:eastAsia="en-US"/>
        </w:rPr>
        <w:t xml:space="preserve">If required, we will need to share your personal information with a regulator or </w:t>
      </w:r>
      <w:proofErr w:type="gramStart"/>
      <w:r w:rsidRPr="00CF156F">
        <w:rPr>
          <w:rFonts w:cs="Arial"/>
          <w:szCs w:val="22"/>
          <w:lang w:eastAsia="en-US"/>
        </w:rPr>
        <w:t>to otherwise comply</w:t>
      </w:r>
      <w:proofErr w:type="gramEnd"/>
      <w:r w:rsidRPr="00CF156F">
        <w:rPr>
          <w:rFonts w:cs="Arial"/>
          <w:szCs w:val="22"/>
          <w:lang w:eastAsia="en-US"/>
        </w:rPr>
        <w:t xml:space="preserve"> with the</w:t>
      </w:r>
      <w:r w:rsidR="00850D19" w:rsidRPr="00CF156F">
        <w:rPr>
          <w:rFonts w:cs="Arial"/>
          <w:szCs w:val="22"/>
          <w:lang w:eastAsia="en-US"/>
        </w:rPr>
        <w:t xml:space="preserve"> </w:t>
      </w:r>
      <w:r w:rsidRPr="00CF156F">
        <w:rPr>
          <w:rFonts w:cs="Arial"/>
          <w:szCs w:val="22"/>
          <w:lang w:eastAsia="en-US"/>
        </w:rPr>
        <w:t>law.</w:t>
      </w:r>
    </w:p>
    <w:p w14:paraId="50A59336" w14:textId="7C2A1D17" w:rsidR="00202309" w:rsidRPr="00950183" w:rsidRDefault="00202309" w:rsidP="00950183">
      <w:pPr>
        <w:spacing w:after="120"/>
        <w:rPr>
          <w:rFonts w:cs="Arial"/>
          <w:szCs w:val="22"/>
          <w:lang w:eastAsia="en-US"/>
        </w:rPr>
      </w:pPr>
      <w:r w:rsidRPr="00EC3A40">
        <w:rPr>
          <w:rFonts w:cs="Arial"/>
          <w:szCs w:val="22"/>
          <w:lang w:eastAsia="en-US"/>
        </w:rPr>
        <w:t xml:space="preserve">There may be occasions where we may need to share your information but we will inform you at the time </w:t>
      </w:r>
      <w:r w:rsidRPr="00950183">
        <w:rPr>
          <w:rFonts w:cs="Arial"/>
          <w:szCs w:val="22"/>
          <w:lang w:eastAsia="en-US"/>
        </w:rPr>
        <w:t xml:space="preserve">unless we </w:t>
      </w:r>
      <w:proofErr w:type="gramStart"/>
      <w:r w:rsidRPr="00950183">
        <w:rPr>
          <w:rFonts w:cs="Arial"/>
          <w:szCs w:val="22"/>
          <w:lang w:eastAsia="en-US"/>
        </w:rPr>
        <w:t>are prohibited</w:t>
      </w:r>
      <w:proofErr w:type="gramEnd"/>
      <w:r w:rsidRPr="00950183">
        <w:rPr>
          <w:rFonts w:cs="Arial"/>
          <w:szCs w:val="22"/>
          <w:lang w:eastAsia="en-US"/>
        </w:rPr>
        <w:t xml:space="preserve"> in law to do so. </w:t>
      </w:r>
    </w:p>
    <w:p w14:paraId="50E7AF83" w14:textId="0CD32F8D" w:rsidR="00B773B9" w:rsidRPr="00950183" w:rsidRDefault="00202309" w:rsidP="00202309">
      <w:pPr>
        <w:pStyle w:val="Heading1"/>
        <w:rPr>
          <w:rFonts w:cs="Arial"/>
          <w:b w:val="0"/>
          <w:color w:val="auto"/>
          <w:sz w:val="22"/>
          <w:szCs w:val="22"/>
          <w:lang w:eastAsia="en-US"/>
        </w:rPr>
      </w:pPr>
      <w:r w:rsidRPr="00950183">
        <w:rPr>
          <w:rFonts w:cs="Arial"/>
          <w:b w:val="0"/>
          <w:color w:val="auto"/>
          <w:sz w:val="22"/>
          <w:szCs w:val="22"/>
          <w:lang w:eastAsia="en-US"/>
        </w:rPr>
        <w:t>1</w:t>
      </w:r>
      <w:r w:rsidR="00841B78">
        <w:rPr>
          <w:rFonts w:cs="Arial"/>
          <w:b w:val="0"/>
          <w:color w:val="auto"/>
          <w:sz w:val="22"/>
          <w:szCs w:val="22"/>
          <w:lang w:eastAsia="en-US"/>
        </w:rPr>
        <w:t>1</w:t>
      </w:r>
      <w:r w:rsidRPr="00950183">
        <w:rPr>
          <w:rFonts w:cs="Arial"/>
          <w:b w:val="0"/>
          <w:color w:val="auto"/>
          <w:sz w:val="22"/>
          <w:szCs w:val="22"/>
          <w:lang w:eastAsia="en-US"/>
        </w:rPr>
        <w:t>.</w:t>
      </w:r>
      <w:r w:rsidR="00B773B9" w:rsidRPr="00950183">
        <w:rPr>
          <w:rFonts w:cs="Arial"/>
          <w:b w:val="0"/>
          <w:color w:val="auto"/>
          <w:sz w:val="22"/>
          <w:szCs w:val="22"/>
          <w:lang w:eastAsia="en-US"/>
        </w:rPr>
        <w:t xml:space="preserve"> Data security</w:t>
      </w:r>
    </w:p>
    <w:p w14:paraId="0A9710C4" w14:textId="41595D08" w:rsidR="00866EF6" w:rsidRPr="00950183" w:rsidRDefault="00866EF6" w:rsidP="00C51C85">
      <w:pPr>
        <w:rPr>
          <w:rFonts w:cs="Arial"/>
          <w:szCs w:val="22"/>
          <w:lang w:eastAsia="en-US"/>
        </w:rPr>
      </w:pPr>
      <w:r w:rsidRPr="00950183">
        <w:rPr>
          <w:rFonts w:cs="Arial"/>
          <w:szCs w:val="22"/>
          <w:lang w:eastAsia="en-US"/>
        </w:rPr>
        <w:t>We have put in place appropriate security measures to prevent your personal information from being</w:t>
      </w:r>
      <w:r w:rsidR="00C51C85" w:rsidRPr="00950183">
        <w:rPr>
          <w:rFonts w:cs="Arial"/>
          <w:szCs w:val="22"/>
          <w:lang w:eastAsia="en-US"/>
        </w:rPr>
        <w:t xml:space="preserve"> </w:t>
      </w:r>
      <w:r w:rsidRPr="00950183">
        <w:rPr>
          <w:rFonts w:cs="Arial"/>
          <w:szCs w:val="22"/>
          <w:lang w:eastAsia="en-US"/>
        </w:rPr>
        <w:t xml:space="preserve">accidentally lost, </w:t>
      </w:r>
      <w:proofErr w:type="gramStart"/>
      <w:r w:rsidRPr="00950183">
        <w:rPr>
          <w:rFonts w:cs="Arial"/>
          <w:szCs w:val="22"/>
          <w:lang w:eastAsia="en-US"/>
        </w:rPr>
        <w:t>used</w:t>
      </w:r>
      <w:proofErr w:type="gramEnd"/>
      <w:r w:rsidRPr="00950183">
        <w:rPr>
          <w:rFonts w:cs="Arial"/>
          <w:szCs w:val="22"/>
          <w:lang w:eastAsia="en-US"/>
        </w:rPr>
        <w:t xml:space="preserve"> or accessed in an unauthorised way, altered or disclosed. In addition, we limit</w:t>
      </w:r>
      <w:r w:rsidR="00C51C85" w:rsidRPr="00950183">
        <w:rPr>
          <w:rFonts w:cs="Arial"/>
          <w:szCs w:val="22"/>
          <w:lang w:eastAsia="en-US"/>
        </w:rPr>
        <w:t xml:space="preserve"> </w:t>
      </w:r>
      <w:r w:rsidRPr="00950183">
        <w:rPr>
          <w:rFonts w:cs="Arial"/>
          <w:szCs w:val="22"/>
          <w:lang w:eastAsia="en-US"/>
        </w:rPr>
        <w:t>access to your personal information to those employees, agents, contractors and other third parties</w:t>
      </w:r>
      <w:r w:rsidR="00B773B9" w:rsidRPr="00950183">
        <w:rPr>
          <w:rFonts w:cs="Arial"/>
          <w:szCs w:val="22"/>
          <w:lang w:eastAsia="en-US"/>
        </w:rPr>
        <w:t xml:space="preserve"> </w:t>
      </w:r>
      <w:r w:rsidRPr="00950183">
        <w:rPr>
          <w:rFonts w:cs="Arial"/>
          <w:szCs w:val="22"/>
          <w:lang w:eastAsia="en-US"/>
        </w:rPr>
        <w:t xml:space="preserve">who have a business need to know. They will only process your personal information on </w:t>
      </w:r>
      <w:proofErr w:type="gramStart"/>
      <w:r w:rsidRPr="00950183">
        <w:rPr>
          <w:rFonts w:cs="Arial"/>
          <w:szCs w:val="22"/>
          <w:lang w:eastAsia="en-US"/>
        </w:rPr>
        <w:t>our</w:t>
      </w:r>
      <w:r w:rsidR="00C51C85" w:rsidRPr="00950183">
        <w:rPr>
          <w:rFonts w:cs="Arial"/>
          <w:szCs w:val="22"/>
          <w:lang w:eastAsia="en-US"/>
        </w:rPr>
        <w:t xml:space="preserve"> i</w:t>
      </w:r>
      <w:r w:rsidRPr="00950183">
        <w:rPr>
          <w:rFonts w:cs="Arial"/>
          <w:szCs w:val="22"/>
          <w:lang w:eastAsia="en-US"/>
        </w:rPr>
        <w:t>nstructions</w:t>
      </w:r>
      <w:r w:rsidR="00A87A89" w:rsidRPr="00950183">
        <w:rPr>
          <w:rFonts w:cs="Arial"/>
          <w:szCs w:val="22"/>
          <w:lang w:eastAsia="en-US"/>
        </w:rPr>
        <w:t xml:space="preserve"> and where they have agreed to </w:t>
      </w:r>
      <w:proofErr w:type="spellStart"/>
      <w:r w:rsidR="00A87A89" w:rsidRPr="00950183">
        <w:rPr>
          <w:rFonts w:cs="Arial"/>
          <w:szCs w:val="22"/>
          <w:lang w:eastAsia="en-US"/>
        </w:rPr>
        <w:t>treate</w:t>
      </w:r>
      <w:proofErr w:type="spellEnd"/>
      <w:r w:rsidR="00A87A89" w:rsidRPr="00950183">
        <w:rPr>
          <w:rFonts w:cs="Arial"/>
          <w:szCs w:val="22"/>
          <w:lang w:eastAsia="en-US"/>
        </w:rPr>
        <w:t xml:space="preserve"> the information confidentially and keep it secure</w:t>
      </w:r>
      <w:proofErr w:type="gramEnd"/>
      <w:r w:rsidRPr="00950183">
        <w:rPr>
          <w:rFonts w:cs="Arial"/>
          <w:szCs w:val="22"/>
          <w:lang w:eastAsia="en-US"/>
        </w:rPr>
        <w:t xml:space="preserve">. </w:t>
      </w:r>
    </w:p>
    <w:p w14:paraId="5F1B62B2" w14:textId="75BE5A6C" w:rsidR="00866EF6" w:rsidRPr="00950183" w:rsidRDefault="00866EF6" w:rsidP="004F10C1">
      <w:pPr>
        <w:rPr>
          <w:rFonts w:cs="Arial"/>
          <w:szCs w:val="22"/>
          <w:lang w:eastAsia="en-US"/>
        </w:rPr>
      </w:pPr>
      <w:proofErr w:type="gramStart"/>
      <w:r w:rsidRPr="00950183">
        <w:rPr>
          <w:rFonts w:cs="Arial"/>
          <w:szCs w:val="22"/>
          <w:lang w:eastAsia="en-US"/>
        </w:rPr>
        <w:t>We have put in place procedures to deal with any suspected data security breach and will notify you and</w:t>
      </w:r>
      <w:r w:rsidR="00C51C85" w:rsidRPr="00950183">
        <w:rPr>
          <w:rFonts w:cs="Arial"/>
          <w:szCs w:val="22"/>
          <w:lang w:eastAsia="en-US"/>
        </w:rPr>
        <w:t xml:space="preserve"> </w:t>
      </w:r>
      <w:r w:rsidRPr="00950183">
        <w:rPr>
          <w:rFonts w:cs="Arial"/>
          <w:szCs w:val="22"/>
          <w:lang w:eastAsia="en-US"/>
        </w:rPr>
        <w:t>any applicable regulator of a suspected breach where we are legally required to do so.</w:t>
      </w:r>
      <w:proofErr w:type="gramEnd"/>
    </w:p>
    <w:p w14:paraId="38A640B9" w14:textId="1CD3FBDB" w:rsidR="00866EF6" w:rsidRPr="00950183" w:rsidRDefault="00202309" w:rsidP="00202309">
      <w:pPr>
        <w:rPr>
          <w:rFonts w:cs="Arial"/>
          <w:szCs w:val="22"/>
          <w:lang w:eastAsia="en-US"/>
        </w:rPr>
      </w:pPr>
      <w:r w:rsidRPr="00950183">
        <w:rPr>
          <w:rFonts w:cs="Arial"/>
          <w:szCs w:val="22"/>
          <w:lang w:eastAsia="en-US"/>
        </w:rPr>
        <w:t>1</w:t>
      </w:r>
      <w:r w:rsidR="00841B78">
        <w:rPr>
          <w:rFonts w:cs="Arial"/>
          <w:szCs w:val="22"/>
          <w:lang w:eastAsia="en-US"/>
        </w:rPr>
        <w:t>2</w:t>
      </w:r>
      <w:r w:rsidRPr="00950183">
        <w:rPr>
          <w:rFonts w:cs="Arial"/>
          <w:szCs w:val="22"/>
          <w:lang w:eastAsia="en-US"/>
        </w:rPr>
        <w:t>.</w:t>
      </w:r>
      <w:r w:rsidR="004F10C1" w:rsidRPr="00950183">
        <w:rPr>
          <w:rFonts w:cs="Arial"/>
          <w:szCs w:val="22"/>
          <w:lang w:eastAsia="en-US"/>
        </w:rPr>
        <w:t xml:space="preserve"> Data Retention</w:t>
      </w:r>
    </w:p>
    <w:p w14:paraId="0CF0DA11" w14:textId="58964B64" w:rsidR="00866EF6" w:rsidRPr="00CF156F" w:rsidRDefault="00866EF6" w:rsidP="00C51C85">
      <w:pPr>
        <w:rPr>
          <w:rFonts w:cs="Arial"/>
          <w:szCs w:val="22"/>
          <w:lang w:eastAsia="en-US"/>
        </w:rPr>
      </w:pPr>
      <w:r w:rsidRPr="00950183">
        <w:rPr>
          <w:rFonts w:cs="Arial"/>
          <w:szCs w:val="22"/>
          <w:lang w:eastAsia="en-US"/>
        </w:rPr>
        <w:t>We will only retain your personal information for as long as necessary to fulfil the purposes we collected it</w:t>
      </w:r>
      <w:r w:rsidR="00C51C85" w:rsidRPr="00950183">
        <w:rPr>
          <w:rFonts w:cs="Arial"/>
          <w:szCs w:val="22"/>
          <w:lang w:eastAsia="en-US"/>
        </w:rPr>
        <w:t xml:space="preserve"> </w:t>
      </w:r>
      <w:r w:rsidRPr="00950183">
        <w:rPr>
          <w:rFonts w:cs="Arial"/>
          <w:szCs w:val="22"/>
          <w:lang w:eastAsia="en-US"/>
        </w:rPr>
        <w:t>for, including for the purposes of satisfying any legal, accounting, or reporting requirements. Details</w:t>
      </w:r>
      <w:r w:rsidR="00C51C85" w:rsidRPr="00950183">
        <w:rPr>
          <w:rFonts w:cs="Arial"/>
          <w:szCs w:val="22"/>
          <w:lang w:eastAsia="en-US"/>
        </w:rPr>
        <w:t xml:space="preserve"> </w:t>
      </w:r>
      <w:r w:rsidRPr="00950183">
        <w:rPr>
          <w:rFonts w:cs="Arial"/>
          <w:szCs w:val="22"/>
          <w:lang w:eastAsia="en-US"/>
        </w:rPr>
        <w:t>of retention periods</w:t>
      </w:r>
      <w:r w:rsidRPr="00CF156F">
        <w:rPr>
          <w:rFonts w:cs="Arial"/>
          <w:szCs w:val="22"/>
          <w:lang w:eastAsia="en-US"/>
        </w:rPr>
        <w:t xml:space="preserve"> for different aspects of your personal information are available in our retention</w:t>
      </w:r>
      <w:r w:rsidR="00C51C85" w:rsidRPr="00CF156F">
        <w:rPr>
          <w:rFonts w:cs="Arial"/>
          <w:szCs w:val="22"/>
          <w:lang w:eastAsia="en-US"/>
        </w:rPr>
        <w:t xml:space="preserve"> </w:t>
      </w:r>
      <w:proofErr w:type="gramStart"/>
      <w:r w:rsidRPr="00CF156F">
        <w:rPr>
          <w:rFonts w:cs="Arial"/>
          <w:szCs w:val="22"/>
          <w:lang w:eastAsia="en-US"/>
        </w:rPr>
        <w:t>policy which</w:t>
      </w:r>
      <w:proofErr w:type="gramEnd"/>
      <w:r w:rsidR="004F10C1" w:rsidRPr="00CF156F">
        <w:rPr>
          <w:rFonts w:cs="Arial"/>
          <w:szCs w:val="22"/>
          <w:lang w:eastAsia="en-US"/>
        </w:rPr>
        <w:t xml:space="preserve"> forms part of our </w:t>
      </w:r>
      <w:r w:rsidR="00996219" w:rsidRPr="00CF156F">
        <w:rPr>
          <w:rFonts w:cs="Arial"/>
          <w:szCs w:val="22"/>
          <w:lang w:eastAsia="en-US"/>
        </w:rPr>
        <w:t xml:space="preserve">Data Protection Policy. </w:t>
      </w:r>
      <w:r w:rsidRPr="00CF156F">
        <w:rPr>
          <w:rFonts w:cs="Arial"/>
          <w:szCs w:val="22"/>
          <w:lang w:eastAsia="en-US"/>
        </w:rPr>
        <w:t>To determine the appropriate retention period for personal</w:t>
      </w:r>
      <w:r w:rsidR="00C51C85" w:rsidRPr="00CF156F">
        <w:rPr>
          <w:rFonts w:cs="Arial"/>
          <w:szCs w:val="22"/>
          <w:lang w:eastAsia="en-US"/>
        </w:rPr>
        <w:t xml:space="preserve"> </w:t>
      </w:r>
      <w:r w:rsidRPr="00CF156F">
        <w:rPr>
          <w:rFonts w:cs="Arial"/>
          <w:szCs w:val="22"/>
          <w:lang w:eastAsia="en-US"/>
        </w:rPr>
        <w:t>data, we consider the amount, nature, and sensitivity of the personal data, the potential risk of harm</w:t>
      </w:r>
      <w:r w:rsidR="00C51C85" w:rsidRPr="00CF156F">
        <w:rPr>
          <w:rFonts w:cs="Arial"/>
          <w:szCs w:val="22"/>
          <w:lang w:eastAsia="en-US"/>
        </w:rPr>
        <w:t xml:space="preserve"> </w:t>
      </w:r>
      <w:r w:rsidRPr="00CF156F">
        <w:rPr>
          <w:rFonts w:cs="Arial"/>
          <w:szCs w:val="22"/>
          <w:lang w:eastAsia="en-US"/>
        </w:rPr>
        <w:t>from unauthorised use or disclosure of your personal data, the purposes for which we process your</w:t>
      </w:r>
      <w:r w:rsidR="00C51C85" w:rsidRPr="00CF156F">
        <w:rPr>
          <w:rFonts w:cs="Arial"/>
          <w:szCs w:val="22"/>
          <w:lang w:eastAsia="en-US"/>
        </w:rPr>
        <w:t xml:space="preserve"> </w:t>
      </w:r>
      <w:r w:rsidRPr="00CF156F">
        <w:rPr>
          <w:rFonts w:cs="Arial"/>
          <w:szCs w:val="22"/>
          <w:lang w:eastAsia="en-US"/>
        </w:rPr>
        <w:t>personal data and whether we can achieve those purposes through other means, and the applicable</w:t>
      </w:r>
      <w:r w:rsidR="00C51C85" w:rsidRPr="00CF156F">
        <w:rPr>
          <w:rFonts w:cs="Arial"/>
          <w:szCs w:val="22"/>
          <w:lang w:eastAsia="en-US"/>
        </w:rPr>
        <w:t xml:space="preserve"> </w:t>
      </w:r>
      <w:r w:rsidRPr="00CF156F">
        <w:rPr>
          <w:rFonts w:cs="Arial"/>
          <w:szCs w:val="22"/>
          <w:lang w:eastAsia="en-US"/>
        </w:rPr>
        <w:t>legal requirements</w:t>
      </w:r>
      <w:r w:rsidR="00C51C85" w:rsidRPr="00CF156F">
        <w:rPr>
          <w:rFonts w:cs="Arial"/>
          <w:szCs w:val="22"/>
          <w:lang w:eastAsia="en-US"/>
        </w:rPr>
        <w:t>.</w:t>
      </w:r>
    </w:p>
    <w:p w14:paraId="30D50937" w14:textId="5FFBAA91" w:rsidR="00866EF6" w:rsidRPr="00CF156F" w:rsidRDefault="00866EF6" w:rsidP="00C51C85">
      <w:pPr>
        <w:rPr>
          <w:rFonts w:cs="Arial"/>
          <w:szCs w:val="22"/>
          <w:lang w:eastAsia="en-US"/>
        </w:rPr>
      </w:pPr>
      <w:r w:rsidRPr="00CF156F">
        <w:rPr>
          <w:rFonts w:cs="Arial"/>
          <w:szCs w:val="22"/>
          <w:lang w:eastAsia="en-US"/>
        </w:rPr>
        <w:t xml:space="preserve">In some </w:t>
      </w:r>
      <w:proofErr w:type="gramStart"/>
      <w:r w:rsidRPr="00CF156F">
        <w:rPr>
          <w:rFonts w:cs="Arial"/>
          <w:szCs w:val="22"/>
          <w:lang w:eastAsia="en-US"/>
        </w:rPr>
        <w:t>circumstances</w:t>
      </w:r>
      <w:proofErr w:type="gramEnd"/>
      <w:r w:rsidRPr="00CF156F">
        <w:rPr>
          <w:rFonts w:cs="Arial"/>
          <w:szCs w:val="22"/>
          <w:lang w:eastAsia="en-US"/>
        </w:rPr>
        <w:t xml:space="preserve"> we will anonymise your personal information so that it can no longer be associated</w:t>
      </w:r>
      <w:r w:rsidR="00C51C85" w:rsidRPr="00CF156F">
        <w:rPr>
          <w:rFonts w:cs="Arial"/>
          <w:szCs w:val="22"/>
          <w:lang w:eastAsia="en-US"/>
        </w:rPr>
        <w:t xml:space="preserve"> </w:t>
      </w:r>
      <w:r w:rsidRPr="00CF156F">
        <w:rPr>
          <w:rFonts w:cs="Arial"/>
          <w:szCs w:val="22"/>
          <w:lang w:eastAsia="en-US"/>
        </w:rPr>
        <w:t>with you, in which case we will use such information without further notice to you. Once you are no</w:t>
      </w:r>
      <w:r w:rsidR="00C51C85" w:rsidRPr="00CF156F">
        <w:rPr>
          <w:rFonts w:cs="Arial"/>
          <w:szCs w:val="22"/>
          <w:lang w:eastAsia="en-US"/>
        </w:rPr>
        <w:t xml:space="preserve"> </w:t>
      </w:r>
      <w:r w:rsidRPr="00CF156F">
        <w:rPr>
          <w:rFonts w:cs="Arial"/>
          <w:szCs w:val="22"/>
          <w:lang w:eastAsia="en-US"/>
        </w:rPr>
        <w:t xml:space="preserve">longer a </w:t>
      </w:r>
      <w:r w:rsidR="004F10C1" w:rsidRPr="00CF156F">
        <w:rPr>
          <w:rFonts w:cs="Arial"/>
          <w:szCs w:val="22"/>
          <w:lang w:eastAsia="en-US"/>
        </w:rPr>
        <w:t xml:space="preserve">candidate, </w:t>
      </w:r>
      <w:r w:rsidRPr="00CF156F">
        <w:rPr>
          <w:rFonts w:cs="Arial"/>
          <w:szCs w:val="22"/>
          <w:lang w:eastAsia="en-US"/>
        </w:rPr>
        <w:t>employee, worker or contractor of the company we will retain and securely destroy your</w:t>
      </w:r>
      <w:r w:rsidR="00C51C85" w:rsidRPr="00CF156F">
        <w:rPr>
          <w:rFonts w:cs="Arial"/>
          <w:szCs w:val="22"/>
          <w:lang w:eastAsia="en-US"/>
        </w:rPr>
        <w:t xml:space="preserve"> </w:t>
      </w:r>
      <w:r w:rsidRPr="00CF156F">
        <w:rPr>
          <w:rFonts w:cs="Arial"/>
          <w:szCs w:val="22"/>
          <w:lang w:eastAsia="en-US"/>
        </w:rPr>
        <w:t>personal information in accordance with our retention policy</w:t>
      </w:r>
      <w:r w:rsidR="00C51C85" w:rsidRPr="00CF156F">
        <w:rPr>
          <w:rFonts w:cs="Arial"/>
          <w:szCs w:val="22"/>
          <w:lang w:eastAsia="en-US"/>
        </w:rPr>
        <w:t>.</w:t>
      </w:r>
    </w:p>
    <w:p w14:paraId="18241FCE" w14:textId="0B71CCEA" w:rsidR="00AE3086" w:rsidRPr="00CF156F" w:rsidRDefault="00AE3086" w:rsidP="00C51C85">
      <w:pPr>
        <w:rPr>
          <w:rFonts w:cs="Arial"/>
          <w:szCs w:val="22"/>
          <w:lang w:eastAsia="en-US"/>
        </w:rPr>
      </w:pPr>
      <w:r w:rsidRPr="00CF156F">
        <w:rPr>
          <w:rFonts w:cs="Arial"/>
          <w:szCs w:val="22"/>
          <w:lang w:eastAsia="en-US"/>
        </w:rPr>
        <w:lastRenderedPageBreak/>
        <w:t>1</w:t>
      </w:r>
      <w:r w:rsidR="00841B78">
        <w:rPr>
          <w:rFonts w:cs="Arial"/>
          <w:szCs w:val="22"/>
          <w:lang w:eastAsia="en-US"/>
        </w:rPr>
        <w:t>3</w:t>
      </w:r>
      <w:r w:rsidRPr="00CF156F">
        <w:rPr>
          <w:rFonts w:cs="Arial"/>
          <w:szCs w:val="22"/>
          <w:lang w:eastAsia="en-US"/>
        </w:rPr>
        <w:t>. Rights of access, correction, erasure and restriction</w:t>
      </w:r>
    </w:p>
    <w:p w14:paraId="49C3E8DD" w14:textId="4FDECE38" w:rsidR="00866EF6" w:rsidRPr="00CF156F" w:rsidRDefault="00866EF6" w:rsidP="00C51C85">
      <w:pPr>
        <w:rPr>
          <w:rFonts w:cs="Arial"/>
          <w:szCs w:val="22"/>
          <w:lang w:eastAsia="en-US"/>
        </w:rPr>
      </w:pPr>
      <w:r w:rsidRPr="00CF156F">
        <w:rPr>
          <w:rFonts w:cs="Arial"/>
          <w:szCs w:val="22"/>
          <w:lang w:eastAsia="en-US"/>
        </w:rPr>
        <w:t>It is important that the personal information we hold about you is accurate and current. Please keep us informed if</w:t>
      </w:r>
      <w:r w:rsidR="00C51C85" w:rsidRPr="00CF156F">
        <w:rPr>
          <w:rFonts w:cs="Arial"/>
          <w:szCs w:val="22"/>
          <w:lang w:eastAsia="en-US"/>
        </w:rPr>
        <w:t xml:space="preserve"> </w:t>
      </w:r>
      <w:r w:rsidRPr="00CF156F">
        <w:rPr>
          <w:rFonts w:cs="Arial"/>
          <w:szCs w:val="22"/>
          <w:lang w:eastAsia="en-US"/>
        </w:rPr>
        <w:t>your personal information changes during your working relationship with us.</w:t>
      </w:r>
    </w:p>
    <w:p w14:paraId="711B6F66" w14:textId="3A4177E0" w:rsidR="00866EF6" w:rsidRPr="00CF156F" w:rsidRDefault="00866EF6" w:rsidP="00EF5A22">
      <w:pPr>
        <w:spacing w:after="120"/>
        <w:rPr>
          <w:rFonts w:cs="Arial"/>
          <w:szCs w:val="22"/>
          <w:lang w:eastAsia="en-US"/>
        </w:rPr>
      </w:pPr>
      <w:r w:rsidRPr="00CF156F">
        <w:rPr>
          <w:rFonts w:cs="Arial"/>
          <w:szCs w:val="22"/>
          <w:lang w:eastAsia="en-US"/>
        </w:rPr>
        <w:t>Under certain circumstances, by law you have the right to:</w:t>
      </w:r>
    </w:p>
    <w:p w14:paraId="790874D0" w14:textId="661E6558" w:rsidR="00866EF6" w:rsidRPr="00CF156F" w:rsidRDefault="00EF5A22" w:rsidP="00EC3A40">
      <w:pPr>
        <w:pStyle w:val="ListParagraph"/>
        <w:numPr>
          <w:ilvl w:val="0"/>
          <w:numId w:val="39"/>
        </w:numPr>
        <w:spacing w:after="0"/>
        <w:contextualSpacing w:val="0"/>
        <w:rPr>
          <w:rFonts w:cs="Arial"/>
          <w:szCs w:val="22"/>
          <w:lang w:eastAsia="en-US"/>
        </w:rPr>
      </w:pPr>
      <w:proofErr w:type="gramStart"/>
      <w:r w:rsidRPr="00CF156F">
        <w:rPr>
          <w:rFonts w:cs="Arial"/>
          <w:b/>
          <w:szCs w:val="22"/>
          <w:lang w:eastAsia="en-US"/>
        </w:rPr>
        <w:t>r</w:t>
      </w:r>
      <w:r w:rsidR="00866EF6" w:rsidRPr="00CF156F">
        <w:rPr>
          <w:rFonts w:cs="Arial"/>
          <w:b/>
          <w:szCs w:val="22"/>
          <w:lang w:eastAsia="en-US"/>
        </w:rPr>
        <w:t>equest</w:t>
      </w:r>
      <w:proofErr w:type="gramEnd"/>
      <w:r w:rsidR="00866EF6" w:rsidRPr="00CF156F">
        <w:rPr>
          <w:rFonts w:cs="Arial"/>
          <w:b/>
          <w:szCs w:val="22"/>
          <w:lang w:eastAsia="en-US"/>
        </w:rPr>
        <w:t xml:space="preserve"> access</w:t>
      </w:r>
      <w:r w:rsidR="00866EF6" w:rsidRPr="00CF156F">
        <w:rPr>
          <w:rFonts w:cs="Arial"/>
          <w:szCs w:val="22"/>
          <w:lang w:eastAsia="en-US"/>
        </w:rPr>
        <w:t xml:space="preserve"> to your personal information (commonly known as a "data subject access</w:t>
      </w:r>
      <w:r w:rsidRPr="00CF156F">
        <w:rPr>
          <w:rFonts w:cs="Arial"/>
          <w:szCs w:val="22"/>
          <w:lang w:eastAsia="en-US"/>
        </w:rPr>
        <w:t xml:space="preserve"> </w:t>
      </w:r>
      <w:r w:rsidR="00866EF6" w:rsidRPr="00CF156F">
        <w:rPr>
          <w:rFonts w:cs="Arial"/>
          <w:szCs w:val="22"/>
          <w:lang w:eastAsia="en-US"/>
        </w:rPr>
        <w:t>request"). This enables you to receive a copy of the personal information we hold about you</w:t>
      </w:r>
      <w:r w:rsidRPr="00CF156F">
        <w:rPr>
          <w:rFonts w:cs="Arial"/>
          <w:szCs w:val="22"/>
          <w:lang w:eastAsia="en-US"/>
        </w:rPr>
        <w:t xml:space="preserve"> </w:t>
      </w:r>
      <w:r w:rsidR="00866EF6" w:rsidRPr="00CF156F">
        <w:rPr>
          <w:rFonts w:cs="Arial"/>
          <w:szCs w:val="22"/>
          <w:lang w:eastAsia="en-US"/>
        </w:rPr>
        <w:t>and to check that we are lawfully processing it.</w:t>
      </w:r>
    </w:p>
    <w:p w14:paraId="586934C3" w14:textId="51646533" w:rsidR="00866EF6" w:rsidRPr="00CF156F" w:rsidRDefault="00EF5A22" w:rsidP="00EC3A40">
      <w:pPr>
        <w:pStyle w:val="ListParagraph"/>
        <w:numPr>
          <w:ilvl w:val="0"/>
          <w:numId w:val="39"/>
        </w:numPr>
        <w:spacing w:after="0"/>
        <w:contextualSpacing w:val="0"/>
        <w:rPr>
          <w:rFonts w:cs="Arial"/>
          <w:szCs w:val="22"/>
          <w:lang w:eastAsia="en-US"/>
        </w:rPr>
      </w:pPr>
      <w:proofErr w:type="gramStart"/>
      <w:r w:rsidRPr="00CF156F">
        <w:rPr>
          <w:rFonts w:cs="Arial"/>
          <w:b/>
          <w:szCs w:val="22"/>
          <w:lang w:eastAsia="en-US"/>
        </w:rPr>
        <w:t>r</w:t>
      </w:r>
      <w:r w:rsidR="00866EF6" w:rsidRPr="00CF156F">
        <w:rPr>
          <w:rFonts w:cs="Arial"/>
          <w:b/>
          <w:szCs w:val="22"/>
          <w:lang w:eastAsia="en-US"/>
        </w:rPr>
        <w:t>equest</w:t>
      </w:r>
      <w:proofErr w:type="gramEnd"/>
      <w:r w:rsidR="00866EF6" w:rsidRPr="00CF156F">
        <w:rPr>
          <w:rFonts w:cs="Arial"/>
          <w:b/>
          <w:szCs w:val="22"/>
          <w:lang w:eastAsia="en-US"/>
        </w:rPr>
        <w:t xml:space="preserve"> correction</w:t>
      </w:r>
      <w:r w:rsidR="00866EF6" w:rsidRPr="00CF156F">
        <w:rPr>
          <w:rFonts w:cs="Arial"/>
          <w:szCs w:val="22"/>
          <w:lang w:eastAsia="en-US"/>
        </w:rPr>
        <w:t xml:space="preserve"> of the personal information that we hold about you.</w:t>
      </w:r>
      <w:r w:rsidRPr="00CF156F">
        <w:rPr>
          <w:rFonts w:cs="Arial"/>
          <w:szCs w:val="22"/>
          <w:lang w:eastAsia="en-US"/>
        </w:rPr>
        <w:t xml:space="preserve"> </w:t>
      </w:r>
      <w:r w:rsidR="00866EF6" w:rsidRPr="00CF156F">
        <w:rPr>
          <w:rFonts w:cs="Arial"/>
          <w:szCs w:val="22"/>
          <w:lang w:eastAsia="en-US"/>
        </w:rPr>
        <w:t>This enables you to</w:t>
      </w:r>
      <w:r w:rsidRPr="00CF156F">
        <w:rPr>
          <w:rFonts w:cs="Arial"/>
          <w:szCs w:val="22"/>
          <w:lang w:eastAsia="en-US"/>
        </w:rPr>
        <w:t xml:space="preserve"> </w:t>
      </w:r>
      <w:r w:rsidR="00866EF6" w:rsidRPr="00CF156F">
        <w:rPr>
          <w:rFonts w:cs="Arial"/>
          <w:szCs w:val="22"/>
          <w:lang w:eastAsia="en-US"/>
        </w:rPr>
        <w:t>have any incomplete or inaccurate information we hold about you corrected.</w:t>
      </w:r>
    </w:p>
    <w:p w14:paraId="2F629AFE" w14:textId="3C0CC1C5" w:rsidR="00866EF6" w:rsidRPr="00CF156F" w:rsidRDefault="00EF5A22" w:rsidP="00EC3A40">
      <w:pPr>
        <w:pStyle w:val="ListParagraph"/>
        <w:numPr>
          <w:ilvl w:val="0"/>
          <w:numId w:val="39"/>
        </w:numPr>
        <w:spacing w:after="0"/>
        <w:contextualSpacing w:val="0"/>
        <w:rPr>
          <w:rFonts w:cs="Arial"/>
          <w:szCs w:val="22"/>
          <w:lang w:eastAsia="en-US"/>
        </w:rPr>
      </w:pPr>
      <w:proofErr w:type="gramStart"/>
      <w:r w:rsidRPr="00CF156F">
        <w:rPr>
          <w:rFonts w:cs="Arial"/>
          <w:b/>
          <w:szCs w:val="22"/>
          <w:lang w:eastAsia="en-US"/>
        </w:rPr>
        <w:t>r</w:t>
      </w:r>
      <w:r w:rsidR="00866EF6" w:rsidRPr="00CF156F">
        <w:rPr>
          <w:rFonts w:cs="Arial"/>
          <w:b/>
          <w:szCs w:val="22"/>
          <w:lang w:eastAsia="en-US"/>
        </w:rPr>
        <w:t>equest</w:t>
      </w:r>
      <w:proofErr w:type="gramEnd"/>
      <w:r w:rsidR="00866EF6" w:rsidRPr="00CF156F">
        <w:rPr>
          <w:rFonts w:cs="Arial"/>
          <w:b/>
          <w:szCs w:val="22"/>
          <w:lang w:eastAsia="en-US"/>
        </w:rPr>
        <w:t xml:space="preserve"> erasure</w:t>
      </w:r>
      <w:r w:rsidR="00866EF6" w:rsidRPr="00CF156F">
        <w:rPr>
          <w:rFonts w:cs="Arial"/>
          <w:szCs w:val="22"/>
          <w:lang w:eastAsia="en-US"/>
        </w:rPr>
        <w:t xml:space="preserve"> of your personal information.</w:t>
      </w:r>
      <w:r w:rsidRPr="00CF156F">
        <w:rPr>
          <w:rFonts w:cs="Arial"/>
          <w:szCs w:val="22"/>
          <w:lang w:eastAsia="en-US"/>
        </w:rPr>
        <w:t xml:space="preserve"> </w:t>
      </w:r>
      <w:r w:rsidR="00866EF6" w:rsidRPr="00CF156F">
        <w:rPr>
          <w:rFonts w:cs="Arial"/>
          <w:szCs w:val="22"/>
          <w:lang w:eastAsia="en-US"/>
        </w:rPr>
        <w:t>This enables you to ask us to delete or</w:t>
      </w:r>
      <w:r w:rsidRPr="00CF156F">
        <w:rPr>
          <w:rFonts w:cs="Arial"/>
          <w:szCs w:val="22"/>
          <w:lang w:eastAsia="en-US"/>
        </w:rPr>
        <w:t xml:space="preserve"> </w:t>
      </w:r>
      <w:r w:rsidR="00866EF6" w:rsidRPr="00CF156F">
        <w:rPr>
          <w:rFonts w:cs="Arial"/>
          <w:szCs w:val="22"/>
          <w:lang w:eastAsia="en-US"/>
        </w:rPr>
        <w:t>remove personal information where there is no good reason for us continuing to process it.</w:t>
      </w:r>
      <w:r w:rsidRPr="00CF156F">
        <w:rPr>
          <w:rFonts w:cs="Arial"/>
          <w:szCs w:val="22"/>
          <w:lang w:eastAsia="en-US"/>
        </w:rPr>
        <w:t xml:space="preserve"> </w:t>
      </w:r>
      <w:r w:rsidR="00866EF6" w:rsidRPr="00CF156F">
        <w:rPr>
          <w:rFonts w:cs="Arial"/>
          <w:szCs w:val="22"/>
          <w:lang w:eastAsia="en-US"/>
        </w:rPr>
        <w:t>You also have the right to ask us to delete or remove your personal information where you</w:t>
      </w:r>
      <w:r w:rsidRPr="00CF156F">
        <w:rPr>
          <w:rFonts w:cs="Arial"/>
          <w:szCs w:val="22"/>
          <w:lang w:eastAsia="en-US"/>
        </w:rPr>
        <w:t xml:space="preserve"> </w:t>
      </w:r>
      <w:r w:rsidR="00866EF6" w:rsidRPr="00CF156F">
        <w:rPr>
          <w:rFonts w:cs="Arial"/>
          <w:szCs w:val="22"/>
          <w:lang w:eastAsia="en-US"/>
        </w:rPr>
        <w:t>have exercised your right to object to processing (see below).</w:t>
      </w:r>
    </w:p>
    <w:p w14:paraId="726D9751" w14:textId="1BFA11A2" w:rsidR="00866EF6" w:rsidRPr="00CF156F" w:rsidRDefault="00EF5A22" w:rsidP="00EC3A40">
      <w:pPr>
        <w:pStyle w:val="ListParagraph"/>
        <w:numPr>
          <w:ilvl w:val="0"/>
          <w:numId w:val="39"/>
        </w:numPr>
        <w:spacing w:after="0"/>
        <w:contextualSpacing w:val="0"/>
        <w:rPr>
          <w:rFonts w:cs="Arial"/>
          <w:szCs w:val="22"/>
          <w:lang w:eastAsia="en-US"/>
        </w:rPr>
      </w:pPr>
      <w:proofErr w:type="gramStart"/>
      <w:r w:rsidRPr="00CF156F">
        <w:rPr>
          <w:rFonts w:cs="Arial"/>
          <w:b/>
          <w:szCs w:val="22"/>
          <w:lang w:eastAsia="en-US"/>
        </w:rPr>
        <w:t>o</w:t>
      </w:r>
      <w:r w:rsidR="00866EF6" w:rsidRPr="00CF156F">
        <w:rPr>
          <w:rFonts w:cs="Arial"/>
          <w:b/>
          <w:szCs w:val="22"/>
          <w:lang w:eastAsia="en-US"/>
        </w:rPr>
        <w:t>bject</w:t>
      </w:r>
      <w:proofErr w:type="gramEnd"/>
      <w:r w:rsidR="00866EF6" w:rsidRPr="00CF156F">
        <w:rPr>
          <w:rFonts w:cs="Arial"/>
          <w:b/>
          <w:szCs w:val="22"/>
          <w:lang w:eastAsia="en-US"/>
        </w:rPr>
        <w:t xml:space="preserve"> to processing</w:t>
      </w:r>
      <w:r w:rsidR="00866EF6" w:rsidRPr="00CF156F">
        <w:rPr>
          <w:rFonts w:cs="Arial"/>
          <w:szCs w:val="22"/>
          <w:lang w:eastAsia="en-US"/>
        </w:rPr>
        <w:t xml:space="preserve"> of your personal information where we are relying on a legitimate</w:t>
      </w:r>
      <w:r w:rsidRPr="00CF156F">
        <w:rPr>
          <w:rFonts w:cs="Arial"/>
          <w:szCs w:val="22"/>
          <w:lang w:eastAsia="en-US"/>
        </w:rPr>
        <w:t xml:space="preserve"> </w:t>
      </w:r>
      <w:r w:rsidR="00866EF6" w:rsidRPr="00CF156F">
        <w:rPr>
          <w:rFonts w:cs="Arial"/>
          <w:szCs w:val="22"/>
          <w:lang w:eastAsia="en-US"/>
        </w:rPr>
        <w:t>interest (or those of a third party) and there is something about your particular situation</w:t>
      </w:r>
      <w:r w:rsidRPr="00CF156F">
        <w:rPr>
          <w:rFonts w:cs="Arial"/>
          <w:szCs w:val="22"/>
          <w:lang w:eastAsia="en-US"/>
        </w:rPr>
        <w:t xml:space="preserve"> </w:t>
      </w:r>
      <w:r w:rsidR="00866EF6" w:rsidRPr="00CF156F">
        <w:rPr>
          <w:rFonts w:cs="Arial"/>
          <w:szCs w:val="22"/>
          <w:lang w:eastAsia="en-US"/>
        </w:rPr>
        <w:t>which makes you want to object to processing on this ground. You also have the right to</w:t>
      </w:r>
      <w:r w:rsidRPr="00CF156F">
        <w:rPr>
          <w:rFonts w:cs="Arial"/>
          <w:szCs w:val="22"/>
          <w:lang w:eastAsia="en-US"/>
        </w:rPr>
        <w:t xml:space="preserve"> </w:t>
      </w:r>
      <w:r w:rsidR="00866EF6" w:rsidRPr="00CF156F">
        <w:rPr>
          <w:rFonts w:cs="Arial"/>
          <w:szCs w:val="22"/>
          <w:lang w:eastAsia="en-US"/>
        </w:rPr>
        <w:t>object where we are processing your personal information for direct marketing purposes.</w:t>
      </w:r>
    </w:p>
    <w:p w14:paraId="2F8A8704" w14:textId="0BB98212" w:rsidR="00866EF6" w:rsidRPr="00CF156F" w:rsidRDefault="00EF5A22" w:rsidP="00EC3A40">
      <w:pPr>
        <w:pStyle w:val="ListParagraph"/>
        <w:numPr>
          <w:ilvl w:val="0"/>
          <w:numId w:val="39"/>
        </w:numPr>
        <w:spacing w:after="0"/>
        <w:contextualSpacing w:val="0"/>
        <w:rPr>
          <w:rFonts w:cs="Arial"/>
          <w:szCs w:val="22"/>
          <w:lang w:eastAsia="en-US"/>
        </w:rPr>
      </w:pPr>
      <w:proofErr w:type="gramStart"/>
      <w:r w:rsidRPr="00CF156F">
        <w:rPr>
          <w:rFonts w:cs="Arial"/>
          <w:b/>
          <w:szCs w:val="22"/>
          <w:lang w:eastAsia="en-US"/>
        </w:rPr>
        <w:t>r</w:t>
      </w:r>
      <w:r w:rsidR="00866EF6" w:rsidRPr="00CF156F">
        <w:rPr>
          <w:rFonts w:cs="Arial"/>
          <w:b/>
          <w:szCs w:val="22"/>
          <w:lang w:eastAsia="en-US"/>
        </w:rPr>
        <w:t>equest</w:t>
      </w:r>
      <w:proofErr w:type="gramEnd"/>
      <w:r w:rsidR="00866EF6" w:rsidRPr="00CF156F">
        <w:rPr>
          <w:rFonts w:cs="Arial"/>
          <w:b/>
          <w:szCs w:val="22"/>
          <w:lang w:eastAsia="en-US"/>
        </w:rPr>
        <w:t xml:space="preserve"> the restriction of processing</w:t>
      </w:r>
      <w:r w:rsidR="00866EF6" w:rsidRPr="00CF156F">
        <w:rPr>
          <w:rFonts w:cs="Arial"/>
          <w:szCs w:val="22"/>
          <w:lang w:eastAsia="en-US"/>
        </w:rPr>
        <w:t xml:space="preserve"> of your personal information. This enables you to</w:t>
      </w:r>
      <w:r w:rsidRPr="00CF156F">
        <w:rPr>
          <w:rFonts w:cs="Arial"/>
          <w:szCs w:val="22"/>
          <w:lang w:eastAsia="en-US"/>
        </w:rPr>
        <w:t xml:space="preserve"> </w:t>
      </w:r>
      <w:r w:rsidR="00866EF6" w:rsidRPr="00CF156F">
        <w:rPr>
          <w:rFonts w:cs="Arial"/>
          <w:szCs w:val="22"/>
          <w:lang w:eastAsia="en-US"/>
        </w:rPr>
        <w:t>ask us to suspend the processing of personal information about you, for example if you want</w:t>
      </w:r>
      <w:r w:rsidRPr="00CF156F">
        <w:rPr>
          <w:rFonts w:cs="Arial"/>
          <w:szCs w:val="22"/>
          <w:lang w:eastAsia="en-US"/>
        </w:rPr>
        <w:t xml:space="preserve"> </w:t>
      </w:r>
      <w:r w:rsidR="00866EF6" w:rsidRPr="00CF156F">
        <w:rPr>
          <w:rFonts w:cs="Arial"/>
          <w:szCs w:val="22"/>
          <w:lang w:eastAsia="en-US"/>
        </w:rPr>
        <w:t>us to establish its accuracy or the reason for processing it.</w:t>
      </w:r>
    </w:p>
    <w:p w14:paraId="706A7D51" w14:textId="13DBD434" w:rsidR="00866EF6" w:rsidRPr="00CF156F" w:rsidRDefault="00EF5A22" w:rsidP="00EC3A40">
      <w:pPr>
        <w:pStyle w:val="ListParagraph"/>
        <w:numPr>
          <w:ilvl w:val="0"/>
          <w:numId w:val="39"/>
        </w:numPr>
        <w:spacing w:after="0"/>
        <w:rPr>
          <w:rFonts w:cs="Arial"/>
          <w:szCs w:val="22"/>
          <w:lang w:eastAsia="en-US"/>
        </w:rPr>
      </w:pPr>
      <w:proofErr w:type="gramStart"/>
      <w:r w:rsidRPr="00CF156F">
        <w:rPr>
          <w:rFonts w:cs="Arial"/>
          <w:b/>
          <w:szCs w:val="22"/>
          <w:lang w:eastAsia="en-US"/>
        </w:rPr>
        <w:t>r</w:t>
      </w:r>
      <w:r w:rsidR="00866EF6" w:rsidRPr="00CF156F">
        <w:rPr>
          <w:rFonts w:cs="Arial"/>
          <w:b/>
          <w:szCs w:val="22"/>
          <w:lang w:eastAsia="en-US"/>
        </w:rPr>
        <w:t>equest</w:t>
      </w:r>
      <w:proofErr w:type="gramEnd"/>
      <w:r w:rsidR="00866EF6" w:rsidRPr="00CF156F">
        <w:rPr>
          <w:rFonts w:cs="Arial"/>
          <w:b/>
          <w:szCs w:val="22"/>
          <w:lang w:eastAsia="en-US"/>
        </w:rPr>
        <w:t xml:space="preserve"> the transfer</w:t>
      </w:r>
      <w:r w:rsidR="00866EF6" w:rsidRPr="00CF156F">
        <w:rPr>
          <w:rFonts w:cs="Arial"/>
          <w:szCs w:val="22"/>
          <w:lang w:eastAsia="en-US"/>
        </w:rPr>
        <w:t xml:space="preserve"> of your personal information to another party.</w:t>
      </w:r>
      <w:r w:rsidR="00EC3A40">
        <w:rPr>
          <w:rFonts w:cs="Arial"/>
          <w:szCs w:val="22"/>
          <w:lang w:eastAsia="en-US"/>
        </w:rPr>
        <w:br/>
      </w:r>
    </w:p>
    <w:p w14:paraId="263D69DE" w14:textId="1453C980" w:rsidR="00A87A89" w:rsidRPr="00CF156F" w:rsidRDefault="00866EF6" w:rsidP="00EF5A22">
      <w:pPr>
        <w:rPr>
          <w:rFonts w:cs="Arial"/>
          <w:szCs w:val="22"/>
          <w:lang w:eastAsia="en-US"/>
        </w:rPr>
      </w:pPr>
      <w:r w:rsidRPr="00CF156F">
        <w:rPr>
          <w:rFonts w:cs="Arial"/>
          <w:szCs w:val="22"/>
          <w:lang w:eastAsia="en-US"/>
        </w:rPr>
        <w:t>If you want to review, verify, correct or request erasure of your personal information, object to the processing of</w:t>
      </w:r>
      <w:r w:rsidR="00EF5A22" w:rsidRPr="00CF156F">
        <w:rPr>
          <w:rFonts w:cs="Arial"/>
          <w:szCs w:val="22"/>
          <w:lang w:eastAsia="en-US"/>
        </w:rPr>
        <w:t xml:space="preserve"> </w:t>
      </w:r>
      <w:r w:rsidRPr="00CF156F">
        <w:rPr>
          <w:rFonts w:cs="Arial"/>
          <w:szCs w:val="22"/>
          <w:lang w:eastAsia="en-US"/>
        </w:rPr>
        <w:t>your personal data, or request that we transfer a copy of your personal information to another party, please</w:t>
      </w:r>
      <w:r w:rsidR="00EF5A22" w:rsidRPr="00CF156F">
        <w:rPr>
          <w:rFonts w:cs="Arial"/>
          <w:szCs w:val="22"/>
          <w:lang w:eastAsia="en-US"/>
        </w:rPr>
        <w:t xml:space="preserve"> </w:t>
      </w:r>
      <w:r w:rsidRPr="00CF156F">
        <w:rPr>
          <w:rFonts w:cs="Arial"/>
          <w:szCs w:val="22"/>
          <w:lang w:eastAsia="en-US"/>
        </w:rPr>
        <w:t xml:space="preserve">contact </w:t>
      </w:r>
      <w:r w:rsidR="00996219" w:rsidRPr="00CF156F">
        <w:rPr>
          <w:rFonts w:cs="Arial"/>
          <w:szCs w:val="22"/>
          <w:lang w:eastAsia="en-US"/>
        </w:rPr>
        <w:t xml:space="preserve">Business Support </w:t>
      </w:r>
      <w:r w:rsidR="00A87A89" w:rsidRPr="00CF156F">
        <w:rPr>
          <w:rFonts w:cs="Arial"/>
          <w:szCs w:val="22"/>
          <w:lang w:eastAsia="en-US"/>
        </w:rPr>
        <w:t xml:space="preserve">– </w:t>
      </w:r>
      <w:hyperlink r:id="rId14" w:history="1">
        <w:r w:rsidR="00A87A89" w:rsidRPr="00CF156F">
          <w:rPr>
            <w:rStyle w:val="Hyperlink"/>
            <w:rFonts w:cs="Arial"/>
            <w:sz w:val="22"/>
            <w:szCs w:val="22"/>
            <w:lang w:eastAsia="en-US"/>
          </w:rPr>
          <w:t>Lyn.Foster@childrenscommissioner.gsi.gov.uk</w:t>
        </w:r>
      </w:hyperlink>
      <w:r w:rsidR="00A87A89" w:rsidRPr="00CF156F">
        <w:rPr>
          <w:rFonts w:cs="Arial"/>
          <w:szCs w:val="22"/>
          <w:lang w:eastAsia="en-US"/>
        </w:rPr>
        <w:t>.</w:t>
      </w:r>
    </w:p>
    <w:p w14:paraId="10C02978" w14:textId="68727C5D" w:rsidR="00866EF6" w:rsidRPr="00CF156F" w:rsidRDefault="00A87A89" w:rsidP="00EF5A22">
      <w:pPr>
        <w:rPr>
          <w:rFonts w:cs="Arial"/>
          <w:szCs w:val="22"/>
          <w:lang w:eastAsia="en-US"/>
        </w:rPr>
      </w:pPr>
      <w:r w:rsidRPr="00CF156F">
        <w:rPr>
          <w:rFonts w:cs="Arial"/>
          <w:szCs w:val="22"/>
          <w:lang w:eastAsia="en-US"/>
        </w:rPr>
        <w:t>You will no</w:t>
      </w:r>
      <w:r w:rsidR="00866EF6" w:rsidRPr="00CF156F">
        <w:rPr>
          <w:rFonts w:cs="Arial"/>
          <w:szCs w:val="22"/>
          <w:lang w:eastAsia="en-US"/>
        </w:rPr>
        <w:t xml:space="preserve">t </w:t>
      </w:r>
      <w:r w:rsidR="00B773B9" w:rsidRPr="00CF156F">
        <w:rPr>
          <w:rFonts w:cs="Arial"/>
          <w:szCs w:val="22"/>
          <w:lang w:eastAsia="en-US"/>
        </w:rPr>
        <w:t xml:space="preserve">normally </w:t>
      </w:r>
      <w:r w:rsidR="00866EF6" w:rsidRPr="00CF156F">
        <w:rPr>
          <w:rFonts w:cs="Arial"/>
          <w:szCs w:val="22"/>
          <w:lang w:eastAsia="en-US"/>
        </w:rPr>
        <w:t>have to pay a fee to access your personal information (or to exercise any of the other rights). However,</w:t>
      </w:r>
      <w:r w:rsidR="00EF5A22" w:rsidRPr="00CF156F">
        <w:rPr>
          <w:rFonts w:cs="Arial"/>
          <w:szCs w:val="22"/>
          <w:lang w:eastAsia="en-US"/>
        </w:rPr>
        <w:t xml:space="preserve"> </w:t>
      </w:r>
      <w:r w:rsidR="00866EF6" w:rsidRPr="00CF156F">
        <w:rPr>
          <w:rFonts w:cs="Arial"/>
          <w:szCs w:val="22"/>
          <w:lang w:eastAsia="en-US"/>
        </w:rPr>
        <w:t>we are allowed under the law to charge a reasonable fee if your request for access is clearly unfounded or</w:t>
      </w:r>
      <w:r w:rsidR="00EF5A22" w:rsidRPr="00CF156F">
        <w:rPr>
          <w:rFonts w:cs="Arial"/>
          <w:szCs w:val="22"/>
          <w:lang w:eastAsia="en-US"/>
        </w:rPr>
        <w:t xml:space="preserve"> </w:t>
      </w:r>
      <w:r w:rsidR="00866EF6" w:rsidRPr="00CF156F">
        <w:rPr>
          <w:rFonts w:cs="Arial"/>
          <w:szCs w:val="22"/>
          <w:lang w:eastAsia="en-US"/>
        </w:rPr>
        <w:t>excessive. Alternatively, we can refuse to comply with the request in such circumstances.</w:t>
      </w:r>
    </w:p>
    <w:p w14:paraId="1D1B608B" w14:textId="663C53A2" w:rsidR="00866EF6" w:rsidRPr="00CF156F" w:rsidRDefault="00866EF6" w:rsidP="00EF5A22">
      <w:pPr>
        <w:rPr>
          <w:rFonts w:cs="Arial"/>
          <w:szCs w:val="22"/>
          <w:lang w:eastAsia="en-US"/>
        </w:rPr>
      </w:pPr>
      <w:r w:rsidRPr="00CF156F">
        <w:rPr>
          <w:rFonts w:cs="Arial"/>
          <w:szCs w:val="22"/>
          <w:lang w:eastAsia="en-US"/>
        </w:rPr>
        <w:t>We sometimes need to request specific information from you to help us confirm your identity and ensure your right</w:t>
      </w:r>
      <w:r w:rsidR="00EF5A22" w:rsidRPr="00CF156F">
        <w:rPr>
          <w:rFonts w:cs="Arial"/>
          <w:szCs w:val="22"/>
          <w:lang w:eastAsia="en-US"/>
        </w:rPr>
        <w:t xml:space="preserve"> </w:t>
      </w:r>
      <w:r w:rsidRPr="00CF156F">
        <w:rPr>
          <w:rFonts w:cs="Arial"/>
          <w:szCs w:val="22"/>
          <w:lang w:eastAsia="en-US"/>
        </w:rPr>
        <w:t>to access the information (or to exercise any of your other rights). This is another appropriate security</w:t>
      </w:r>
      <w:r w:rsidR="00EF5A22" w:rsidRPr="00CF156F">
        <w:rPr>
          <w:rFonts w:cs="Arial"/>
          <w:szCs w:val="22"/>
          <w:lang w:eastAsia="en-US"/>
        </w:rPr>
        <w:t xml:space="preserve"> </w:t>
      </w:r>
      <w:r w:rsidRPr="00CF156F">
        <w:rPr>
          <w:rFonts w:cs="Arial"/>
          <w:szCs w:val="22"/>
          <w:lang w:eastAsia="en-US"/>
        </w:rPr>
        <w:t xml:space="preserve">measure to ensure that personal information </w:t>
      </w:r>
      <w:proofErr w:type="gramStart"/>
      <w:r w:rsidRPr="00CF156F">
        <w:rPr>
          <w:rFonts w:cs="Arial"/>
          <w:szCs w:val="22"/>
          <w:lang w:eastAsia="en-US"/>
        </w:rPr>
        <w:t>is not disclosed</w:t>
      </w:r>
      <w:proofErr w:type="gramEnd"/>
      <w:r w:rsidRPr="00CF156F">
        <w:rPr>
          <w:rFonts w:cs="Arial"/>
          <w:szCs w:val="22"/>
          <w:lang w:eastAsia="en-US"/>
        </w:rPr>
        <w:t xml:space="preserve"> to any person who has no right to receive it.</w:t>
      </w:r>
    </w:p>
    <w:p w14:paraId="26D57661" w14:textId="27CEE402" w:rsidR="00AE3086" w:rsidRPr="00CF156F" w:rsidRDefault="00AE3086" w:rsidP="005D69CC">
      <w:pPr>
        <w:spacing w:after="120"/>
        <w:rPr>
          <w:rFonts w:cs="Arial"/>
          <w:sz w:val="24"/>
          <w:lang w:eastAsia="en-US"/>
        </w:rPr>
      </w:pPr>
      <w:r w:rsidRPr="00CF156F">
        <w:rPr>
          <w:rFonts w:cs="Arial"/>
          <w:sz w:val="24"/>
          <w:lang w:eastAsia="en-US"/>
        </w:rPr>
        <w:t>1</w:t>
      </w:r>
      <w:r w:rsidR="00841B78">
        <w:rPr>
          <w:rFonts w:cs="Arial"/>
          <w:sz w:val="24"/>
          <w:lang w:eastAsia="en-US"/>
        </w:rPr>
        <w:t>4</w:t>
      </w:r>
      <w:r w:rsidRPr="00CF156F">
        <w:rPr>
          <w:rFonts w:cs="Arial"/>
          <w:sz w:val="24"/>
          <w:lang w:eastAsia="en-US"/>
        </w:rPr>
        <w:t>. Right to withdraw consent</w:t>
      </w:r>
    </w:p>
    <w:p w14:paraId="0C7E0BA9" w14:textId="0017D71B" w:rsidR="00866EF6" w:rsidRPr="00CF156F" w:rsidRDefault="00866EF6" w:rsidP="00EF5A22">
      <w:pPr>
        <w:rPr>
          <w:rFonts w:cs="Arial"/>
          <w:szCs w:val="22"/>
          <w:lang w:eastAsia="en-US"/>
        </w:rPr>
      </w:pPr>
      <w:r w:rsidRPr="00CF156F">
        <w:rPr>
          <w:rFonts w:cs="Arial"/>
          <w:szCs w:val="22"/>
          <w:lang w:eastAsia="en-US"/>
        </w:rPr>
        <w:t>In the limited circumstances where you have provided your consent to the collection, processing and transfer of</w:t>
      </w:r>
      <w:r w:rsidR="00EF5A22" w:rsidRPr="00CF156F">
        <w:rPr>
          <w:rFonts w:cs="Arial"/>
          <w:szCs w:val="22"/>
          <w:lang w:eastAsia="en-US"/>
        </w:rPr>
        <w:t xml:space="preserve"> </w:t>
      </w:r>
      <w:r w:rsidRPr="00CF156F">
        <w:rPr>
          <w:rFonts w:cs="Arial"/>
          <w:szCs w:val="22"/>
          <w:lang w:eastAsia="en-US"/>
        </w:rPr>
        <w:t>your personal information for a specific purpose, you have the right to withdraw your consent for that</w:t>
      </w:r>
      <w:r w:rsidR="00EF5A22" w:rsidRPr="00CF156F">
        <w:rPr>
          <w:rFonts w:cs="Arial"/>
          <w:szCs w:val="22"/>
          <w:lang w:eastAsia="en-US"/>
        </w:rPr>
        <w:t xml:space="preserve"> </w:t>
      </w:r>
      <w:r w:rsidRPr="00CF156F">
        <w:rPr>
          <w:rFonts w:cs="Arial"/>
          <w:szCs w:val="22"/>
          <w:lang w:eastAsia="en-US"/>
        </w:rPr>
        <w:t>specific processing at any time. To withdraw your consent, please contact</w:t>
      </w:r>
      <w:r w:rsidR="00EF5A22" w:rsidRPr="00CF156F">
        <w:rPr>
          <w:rFonts w:cs="Arial"/>
          <w:szCs w:val="22"/>
          <w:lang w:eastAsia="en-US"/>
        </w:rPr>
        <w:t xml:space="preserve"> </w:t>
      </w:r>
      <w:r w:rsidR="00EF306B" w:rsidRPr="00CF156F">
        <w:rPr>
          <w:rFonts w:cs="Arial"/>
          <w:szCs w:val="22"/>
          <w:lang w:eastAsia="en-US"/>
        </w:rPr>
        <w:t>the Business S</w:t>
      </w:r>
      <w:r w:rsidR="004F10C1" w:rsidRPr="00CF156F">
        <w:rPr>
          <w:rFonts w:cs="Arial"/>
          <w:szCs w:val="22"/>
          <w:lang w:eastAsia="en-US"/>
        </w:rPr>
        <w:t>ervices</w:t>
      </w:r>
      <w:r w:rsidR="00EF306B" w:rsidRPr="00CF156F">
        <w:rPr>
          <w:rFonts w:cs="Arial"/>
          <w:szCs w:val="22"/>
          <w:lang w:eastAsia="en-US"/>
        </w:rPr>
        <w:t xml:space="preserve">. </w:t>
      </w:r>
      <w:r w:rsidRPr="00CF156F">
        <w:rPr>
          <w:rFonts w:cs="Arial"/>
          <w:szCs w:val="22"/>
          <w:lang w:eastAsia="en-US"/>
        </w:rPr>
        <w:t>Once we have received notification that you have withdrawn your</w:t>
      </w:r>
      <w:r w:rsidR="00EF5A22" w:rsidRPr="00CF156F">
        <w:rPr>
          <w:rFonts w:cs="Arial"/>
          <w:szCs w:val="22"/>
          <w:lang w:eastAsia="en-US"/>
        </w:rPr>
        <w:t xml:space="preserve"> </w:t>
      </w:r>
      <w:r w:rsidRPr="00CF156F">
        <w:rPr>
          <w:rFonts w:cs="Arial"/>
          <w:szCs w:val="22"/>
          <w:lang w:eastAsia="en-US"/>
        </w:rPr>
        <w:t>consent, we will no longer process your information for the purpose or purposes you originally agreed to,</w:t>
      </w:r>
      <w:r w:rsidR="00EF5A22" w:rsidRPr="00CF156F">
        <w:rPr>
          <w:rFonts w:cs="Arial"/>
          <w:szCs w:val="22"/>
          <w:lang w:eastAsia="en-US"/>
        </w:rPr>
        <w:t xml:space="preserve"> </w:t>
      </w:r>
      <w:r w:rsidRPr="00CF156F">
        <w:rPr>
          <w:rFonts w:cs="Arial"/>
          <w:szCs w:val="22"/>
          <w:lang w:eastAsia="en-US"/>
        </w:rPr>
        <w:t>unless we have another legitimate basis for doing so in law.</w:t>
      </w:r>
    </w:p>
    <w:p w14:paraId="5A9204AC" w14:textId="470DE0A4" w:rsidR="00866EF6" w:rsidRPr="00CF156F" w:rsidRDefault="00866EF6" w:rsidP="00EF5A22">
      <w:pPr>
        <w:pStyle w:val="Heading1"/>
        <w:rPr>
          <w:rFonts w:cs="Arial"/>
          <w:b w:val="0"/>
          <w:color w:val="auto"/>
          <w:sz w:val="24"/>
          <w:lang w:eastAsia="en-US"/>
        </w:rPr>
      </w:pPr>
      <w:r w:rsidRPr="00CF156F">
        <w:rPr>
          <w:rFonts w:cs="Arial"/>
          <w:b w:val="0"/>
          <w:color w:val="auto"/>
          <w:sz w:val="24"/>
          <w:lang w:eastAsia="en-US"/>
        </w:rPr>
        <w:t>1</w:t>
      </w:r>
      <w:r w:rsidR="00841B78">
        <w:rPr>
          <w:rFonts w:cs="Arial"/>
          <w:b w:val="0"/>
          <w:color w:val="auto"/>
          <w:sz w:val="24"/>
          <w:lang w:eastAsia="en-US"/>
        </w:rPr>
        <w:t>5</w:t>
      </w:r>
      <w:r w:rsidRPr="00CF156F">
        <w:rPr>
          <w:rFonts w:cs="Arial"/>
          <w:b w:val="0"/>
          <w:color w:val="auto"/>
          <w:sz w:val="24"/>
          <w:lang w:eastAsia="en-US"/>
        </w:rPr>
        <w:t>. Data protection officer</w:t>
      </w:r>
    </w:p>
    <w:p w14:paraId="109D4611" w14:textId="73240C6E" w:rsidR="00AE3086" w:rsidRPr="00CF156F" w:rsidRDefault="00866EF6" w:rsidP="00AE3086">
      <w:pPr>
        <w:rPr>
          <w:rFonts w:cs="Arial"/>
          <w:szCs w:val="22"/>
          <w:lang w:eastAsia="en-US"/>
        </w:rPr>
      </w:pPr>
      <w:r w:rsidRPr="00CF156F">
        <w:rPr>
          <w:rFonts w:cs="Arial"/>
          <w:szCs w:val="22"/>
          <w:lang w:eastAsia="en-US"/>
        </w:rPr>
        <w:lastRenderedPageBreak/>
        <w:t xml:space="preserve">If you have </w:t>
      </w:r>
      <w:proofErr w:type="gramStart"/>
      <w:r w:rsidRPr="00CF156F">
        <w:rPr>
          <w:rFonts w:cs="Arial"/>
          <w:szCs w:val="22"/>
          <w:lang w:eastAsia="en-US"/>
        </w:rPr>
        <w:t>any questions about this privacy notice or how we handle your personal</w:t>
      </w:r>
      <w:r w:rsidR="00EF5A22" w:rsidRPr="00CF156F">
        <w:rPr>
          <w:rFonts w:cs="Arial"/>
          <w:szCs w:val="22"/>
          <w:lang w:eastAsia="en-US"/>
        </w:rPr>
        <w:t xml:space="preserve"> </w:t>
      </w:r>
      <w:r w:rsidRPr="00CF156F">
        <w:rPr>
          <w:rFonts w:cs="Arial"/>
          <w:szCs w:val="22"/>
          <w:lang w:eastAsia="en-US"/>
        </w:rPr>
        <w:t>information,</w:t>
      </w:r>
      <w:proofErr w:type="gramEnd"/>
      <w:r w:rsidRPr="00CF156F">
        <w:rPr>
          <w:rFonts w:cs="Arial"/>
          <w:szCs w:val="22"/>
          <w:lang w:eastAsia="en-US"/>
        </w:rPr>
        <w:t xml:space="preserve"> </w:t>
      </w:r>
      <w:r w:rsidR="00AE3086" w:rsidRPr="00CF156F">
        <w:rPr>
          <w:rFonts w:cs="Arial"/>
          <w:szCs w:val="22"/>
          <w:lang w:eastAsia="en-US"/>
        </w:rPr>
        <w:t xml:space="preserve">you should </w:t>
      </w:r>
      <w:r w:rsidR="0090458E" w:rsidRPr="00CF156F">
        <w:rPr>
          <w:rFonts w:cs="Arial"/>
          <w:szCs w:val="22"/>
        </w:rPr>
        <w:t>raise your concern with us in the first instance</w:t>
      </w:r>
      <w:r w:rsidR="004F10C1" w:rsidRPr="00CF156F">
        <w:rPr>
          <w:rFonts w:cs="Arial"/>
          <w:szCs w:val="22"/>
        </w:rPr>
        <w:t xml:space="preserve"> with your line manager.</w:t>
      </w:r>
      <w:r w:rsidR="0090458E" w:rsidRPr="00CF156F">
        <w:rPr>
          <w:rFonts w:cs="Arial"/>
          <w:szCs w:val="22"/>
        </w:rPr>
        <w:t xml:space="preserve"> If you remain concerned, please contact </w:t>
      </w:r>
      <w:r w:rsidR="00AE3086" w:rsidRPr="00CF156F">
        <w:rPr>
          <w:rFonts w:cs="Arial"/>
          <w:szCs w:val="22"/>
        </w:rPr>
        <w:t>Business S</w:t>
      </w:r>
      <w:r w:rsidR="004F10C1" w:rsidRPr="00CF156F">
        <w:rPr>
          <w:rFonts w:cs="Arial"/>
          <w:szCs w:val="22"/>
        </w:rPr>
        <w:t>ervices</w:t>
      </w:r>
      <w:r w:rsidR="00A87A89" w:rsidRPr="00CF156F">
        <w:rPr>
          <w:rFonts w:cs="Arial"/>
          <w:szCs w:val="22"/>
        </w:rPr>
        <w:t xml:space="preserve"> – </w:t>
      </w:r>
      <w:hyperlink r:id="rId15" w:history="1">
        <w:r w:rsidR="00CF156F" w:rsidRPr="007E26D9">
          <w:rPr>
            <w:rStyle w:val="Hyperlink"/>
            <w:rFonts w:cs="Arial"/>
            <w:sz w:val="22"/>
            <w:szCs w:val="22"/>
          </w:rPr>
          <w:t>Lyn.Foster@childrenscommissioner.gsi.gov.uk</w:t>
        </w:r>
      </w:hyperlink>
      <w:r w:rsidR="00CF156F">
        <w:rPr>
          <w:rFonts w:cs="Arial"/>
          <w:szCs w:val="22"/>
        </w:rPr>
        <w:t xml:space="preserve"> </w:t>
      </w:r>
    </w:p>
    <w:p w14:paraId="25997ED7" w14:textId="373E7575" w:rsidR="00820D95" w:rsidRPr="00CF156F" w:rsidRDefault="00AE3086" w:rsidP="005D69CC">
      <w:pPr>
        <w:spacing w:after="120"/>
        <w:rPr>
          <w:rFonts w:cs="Arial"/>
          <w:szCs w:val="22"/>
          <w:lang w:eastAsia="en-US"/>
        </w:rPr>
      </w:pPr>
      <w:r w:rsidRPr="00CF156F">
        <w:rPr>
          <w:rFonts w:cs="Arial"/>
          <w:szCs w:val="22"/>
          <w:lang w:eastAsia="en-US"/>
        </w:rPr>
        <w:t>We have appointed a data protection officer (DPO) to oversee compliance with this privacy notice.  I</w:t>
      </w:r>
      <w:r w:rsidR="00820D95" w:rsidRPr="00CF156F">
        <w:rPr>
          <w:rFonts w:cs="Arial"/>
          <w:szCs w:val="22"/>
          <w:lang w:eastAsia="en-US"/>
        </w:rPr>
        <w:t>f you wish to complain about this Notice or any of the procedures set out in it ple</w:t>
      </w:r>
      <w:r w:rsidR="001E288B" w:rsidRPr="00CF156F">
        <w:rPr>
          <w:rFonts w:cs="Arial"/>
          <w:szCs w:val="22"/>
          <w:lang w:eastAsia="en-US"/>
        </w:rPr>
        <w:t>ase contact Richard Bradley, Data Protection Officer</w:t>
      </w:r>
      <w:r w:rsidR="00A87A89" w:rsidRPr="00CF156F">
        <w:rPr>
          <w:rFonts w:cs="Arial"/>
          <w:szCs w:val="22"/>
          <w:lang w:eastAsia="en-US"/>
        </w:rPr>
        <w:t xml:space="preserve"> – dataprotectionofficer@childrenscommissioner.gsi.gov.uk.</w:t>
      </w:r>
    </w:p>
    <w:p w14:paraId="0E1ECA23" w14:textId="23737F85" w:rsidR="005D3B59" w:rsidRPr="00CF156F" w:rsidRDefault="00866EF6" w:rsidP="0090458E">
      <w:pPr>
        <w:rPr>
          <w:rFonts w:cs="Arial"/>
          <w:szCs w:val="22"/>
          <w:lang w:eastAsia="en-US"/>
        </w:rPr>
      </w:pPr>
      <w:r w:rsidRPr="00CF156F">
        <w:rPr>
          <w:rFonts w:cs="Arial"/>
          <w:szCs w:val="22"/>
          <w:lang w:eastAsia="en-US"/>
        </w:rPr>
        <w:t xml:space="preserve">You </w:t>
      </w:r>
      <w:r w:rsidR="00820D95" w:rsidRPr="00CF156F">
        <w:rPr>
          <w:rFonts w:cs="Arial"/>
          <w:szCs w:val="22"/>
          <w:lang w:eastAsia="en-US"/>
        </w:rPr>
        <w:t xml:space="preserve">also </w:t>
      </w:r>
      <w:r w:rsidRPr="00CF156F">
        <w:rPr>
          <w:rFonts w:cs="Arial"/>
          <w:szCs w:val="22"/>
          <w:lang w:eastAsia="en-US"/>
        </w:rPr>
        <w:t xml:space="preserve">have the right to </w:t>
      </w:r>
      <w:r w:rsidR="00AE3086" w:rsidRPr="00CF156F">
        <w:rPr>
          <w:rFonts w:cs="Arial"/>
          <w:szCs w:val="22"/>
          <w:lang w:eastAsia="en-US"/>
        </w:rPr>
        <w:t xml:space="preserve">make a complaint at any time to </w:t>
      </w:r>
      <w:r w:rsidRPr="00CF156F">
        <w:rPr>
          <w:rFonts w:cs="Arial"/>
          <w:szCs w:val="22"/>
          <w:lang w:eastAsia="en-US"/>
        </w:rPr>
        <w:t>the Information Commissioner's Office (ICO), the UK supervisory authority for data protection</w:t>
      </w:r>
      <w:r w:rsidR="00EF5A22" w:rsidRPr="00CF156F">
        <w:rPr>
          <w:rFonts w:cs="Arial"/>
          <w:szCs w:val="22"/>
          <w:lang w:eastAsia="en-US"/>
        </w:rPr>
        <w:t xml:space="preserve"> </w:t>
      </w:r>
      <w:r w:rsidRPr="00CF156F">
        <w:rPr>
          <w:rFonts w:cs="Arial"/>
          <w:szCs w:val="22"/>
          <w:lang w:eastAsia="en-US"/>
        </w:rPr>
        <w:t>issues</w:t>
      </w:r>
      <w:r w:rsidR="00612237" w:rsidRPr="00CF156F">
        <w:rPr>
          <w:rFonts w:cs="Arial"/>
          <w:szCs w:val="22"/>
          <w:lang w:eastAsia="en-US"/>
        </w:rPr>
        <w:t>,</w:t>
      </w:r>
      <w:r w:rsidR="0090458E" w:rsidRPr="00CF156F">
        <w:rPr>
          <w:rFonts w:cs="Arial"/>
          <w:szCs w:val="22"/>
          <w:lang w:eastAsia="en-US"/>
        </w:rPr>
        <w:t xml:space="preserve"> </w:t>
      </w:r>
      <w:r w:rsidR="0090458E" w:rsidRPr="00CF156F">
        <w:rPr>
          <w:rFonts w:cs="Arial"/>
          <w:szCs w:val="22"/>
        </w:rPr>
        <w:t xml:space="preserve">at </w:t>
      </w:r>
      <w:hyperlink r:id="rId16" w:history="1">
        <w:r w:rsidR="0090458E" w:rsidRPr="00CF156F">
          <w:rPr>
            <w:rFonts w:cs="Arial"/>
            <w:szCs w:val="22"/>
            <w:u w:val="single"/>
          </w:rPr>
          <w:t>https://ico.org.uk/concerns/</w:t>
        </w:r>
      </w:hyperlink>
      <w:r w:rsidR="00CF156F">
        <w:rPr>
          <w:rFonts w:cs="Arial"/>
          <w:szCs w:val="22"/>
          <w:u w:val="single"/>
        </w:rPr>
        <w:t xml:space="preserve"> </w:t>
      </w:r>
      <w:r w:rsidR="00820D95" w:rsidRPr="00CF156F">
        <w:rPr>
          <w:rFonts w:cs="Arial"/>
          <w:szCs w:val="22"/>
        </w:rPr>
        <w:t xml:space="preserve"> </w:t>
      </w:r>
      <w:r w:rsidR="0090458E" w:rsidRPr="00CF156F">
        <w:rPr>
          <w:rFonts w:cs="Arial"/>
          <w:szCs w:val="22"/>
        </w:rPr>
        <w:t>or telephone 0303 123 1113.</w:t>
      </w:r>
    </w:p>
    <w:sectPr w:rsidR="005D3B59" w:rsidRPr="00CF156F" w:rsidSect="005D69CC">
      <w:headerReference w:type="default" r:id="rId17"/>
      <w:footerReference w:type="default" r:id="rId18"/>
      <w:headerReference w:type="first" r:id="rId19"/>
      <w:footerReference w:type="first" r:id="rId20"/>
      <w:pgSz w:w="11906" w:h="16838" w:code="9"/>
      <w:pgMar w:top="907" w:right="794" w:bottom="510" w:left="794" w:header="425" w:footer="340"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2C94" w14:textId="77777777" w:rsidR="00B927E2" w:rsidRDefault="00B927E2" w:rsidP="002B6D93">
      <w:r>
        <w:separator/>
      </w:r>
    </w:p>
    <w:p w14:paraId="610DFCDC" w14:textId="77777777" w:rsidR="00B927E2" w:rsidRDefault="00B927E2"/>
  </w:endnote>
  <w:endnote w:type="continuationSeparator" w:id="0">
    <w:p w14:paraId="5562966A" w14:textId="77777777" w:rsidR="00B927E2" w:rsidRDefault="00B927E2" w:rsidP="002B6D93">
      <w:r>
        <w:continuationSeparator/>
      </w:r>
    </w:p>
    <w:p w14:paraId="42313374" w14:textId="77777777" w:rsidR="00B927E2" w:rsidRDefault="00B92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344EFCB3" w14:textId="5771988F" w:rsidR="004F10C1" w:rsidRDefault="004F10C1"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24B53">
          <w:rPr>
            <w:noProof/>
          </w:rPr>
          <w:t>8</w:t>
        </w:r>
        <w:r>
          <w:rPr>
            <w:noProof/>
          </w:rPr>
          <w:fldChar w:fldCharType="end"/>
        </w:r>
      </w:p>
    </w:sdtContent>
  </w:sdt>
  <w:p w14:paraId="55411BDE" w14:textId="77777777" w:rsidR="004F10C1" w:rsidRDefault="004F10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7A37" w14:textId="6E6E4977" w:rsidR="004F10C1" w:rsidRPr="008F6547" w:rsidRDefault="004F10C1" w:rsidP="004A3626">
    <w:pPr>
      <w:tabs>
        <w:tab w:val="left" w:pos="7088"/>
      </w:tabs>
      <w:spacing w:before="240"/>
      <w:rPr>
        <w:rFonts w:asciiTheme="minorHAnsi" w:hAnsiTheme="minorHAnsi" w:cstheme="minorHAnsi"/>
        <w:sz w:val="20"/>
        <w:szCs w:val="20"/>
      </w:rPr>
    </w:pPr>
    <w:r w:rsidRPr="006E6ADB">
      <w:rPr>
        <w:szCs w:val="20"/>
      </w:rPr>
      <w:tab/>
    </w:r>
    <w:r w:rsidRPr="008F6547">
      <w:rPr>
        <w:rFonts w:asciiTheme="minorHAnsi" w:hAnsiTheme="minorHAnsi" w:cstheme="minorHAnsi"/>
        <w:sz w:val="20"/>
        <w:szCs w:val="20"/>
      </w:rPr>
      <w:t>Published:</w:t>
    </w:r>
    <w:r w:rsidR="00624B53">
      <w:rPr>
        <w:rFonts w:asciiTheme="minorHAnsi" w:hAnsiTheme="minorHAnsi" w:cstheme="minorHAnsi"/>
        <w:sz w:val="20"/>
        <w:szCs w:val="20"/>
      </w:rPr>
      <w:t xml:space="preserve"> 3 </w:t>
    </w:r>
    <w:r w:rsidR="001E7236">
      <w:rPr>
        <w:rFonts w:asciiTheme="minorHAnsi" w:hAnsiTheme="minorHAnsi" w:cstheme="minorHAnsi"/>
        <w:sz w:val="20"/>
        <w:szCs w:val="20"/>
      </w:rPr>
      <w:t>.</w:t>
    </w:r>
    <w:r w:rsidR="00624B53">
      <w:rPr>
        <w:rFonts w:asciiTheme="minorHAnsi" w:hAnsiTheme="minorHAnsi" w:cstheme="minorHAnsi"/>
        <w:sz w:val="20"/>
        <w:szCs w:val="20"/>
      </w:rPr>
      <w:t>July 2018 [V3</w:t>
    </w:r>
    <w:r w:rsidR="008F6547" w:rsidRPr="008F6547">
      <w:rPr>
        <w:rFonts w:asciiTheme="minorHAnsi" w:hAnsiTheme="minorHAnsi"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1269" w14:textId="77777777" w:rsidR="00B927E2" w:rsidRDefault="00B927E2" w:rsidP="002B6D93">
      <w:r>
        <w:separator/>
      </w:r>
    </w:p>
    <w:p w14:paraId="51B12A2C" w14:textId="77777777" w:rsidR="00B927E2" w:rsidRDefault="00B927E2"/>
  </w:footnote>
  <w:footnote w:type="continuationSeparator" w:id="0">
    <w:p w14:paraId="1CEFF6DE" w14:textId="77777777" w:rsidR="00B927E2" w:rsidRDefault="00B927E2" w:rsidP="002B6D93">
      <w:r>
        <w:continuationSeparator/>
      </w:r>
    </w:p>
    <w:p w14:paraId="3CDE5719" w14:textId="77777777" w:rsidR="00B927E2" w:rsidRDefault="00B927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D44E" w14:textId="42BD03B0" w:rsidR="004F10C1" w:rsidRDefault="004F10C1" w:rsidP="00DC02C9">
    <w:pPr>
      <w:jc w:val="center"/>
    </w:pPr>
    <w:r>
      <w:rPr>
        <w:lang w:eastAsia="en-US"/>
      </w:rPr>
      <w:t>Privacy notice for candidates, current and former employees, workers and contractors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057D" w14:textId="22404B5E" w:rsidR="004F10C1" w:rsidRDefault="004F10C1">
    <w:pPr>
      <w:pStyle w:val="Header"/>
    </w:pPr>
    <w:r>
      <w:rPr>
        <w:noProof/>
      </w:rPr>
      <w:drawing>
        <wp:inline distT="0" distB="0" distL="0" distR="0" wp14:anchorId="05F152D2" wp14:editId="5F2B9DCE">
          <wp:extent cx="6340475" cy="9328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1B25E3"/>
    <w:multiLevelType w:val="hybridMultilevel"/>
    <w:tmpl w:val="408224BA"/>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15:restartNumberingAfterBreak="0">
    <w:nsid w:val="0BA9736D"/>
    <w:multiLevelType w:val="multilevel"/>
    <w:tmpl w:val="E5325EF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EB32CF7"/>
    <w:multiLevelType w:val="hybridMultilevel"/>
    <w:tmpl w:val="5F0820B6"/>
    <w:lvl w:ilvl="0" w:tplc="08090001">
      <w:start w:val="1"/>
      <w:numFmt w:val="bullet"/>
      <w:lvlText w:val=""/>
      <w:lvlJc w:val="left"/>
      <w:pPr>
        <w:ind w:left="372" w:hanging="360"/>
      </w:pPr>
      <w:rPr>
        <w:rFonts w:ascii="Symbol" w:hAnsi="Symbol" w:hint="default"/>
      </w:rPr>
    </w:lvl>
    <w:lvl w:ilvl="1" w:tplc="08090003">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3CC2439"/>
    <w:multiLevelType w:val="hybridMultilevel"/>
    <w:tmpl w:val="AF1669DC"/>
    <w:lvl w:ilvl="0" w:tplc="DD78EF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41E48"/>
    <w:multiLevelType w:val="hybridMultilevel"/>
    <w:tmpl w:val="0242D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012797D"/>
    <w:multiLevelType w:val="hybridMultilevel"/>
    <w:tmpl w:val="B330E7B2"/>
    <w:lvl w:ilvl="0" w:tplc="46408B4A">
      <w:start w:val="1"/>
      <w:numFmt w:val="bullet"/>
      <w:lvlText w:val=""/>
      <w:lvlJc w:val="left"/>
      <w:pPr>
        <w:ind w:left="781" w:hanging="360"/>
      </w:pPr>
      <w:rPr>
        <w:rFonts w:ascii="Symbol" w:hAnsi="Symbol" w:hint="default"/>
        <w:color w:val="auto"/>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15:restartNumberingAfterBreak="0">
    <w:nsid w:val="20B91B3A"/>
    <w:multiLevelType w:val="hybridMultilevel"/>
    <w:tmpl w:val="6220C126"/>
    <w:lvl w:ilvl="0" w:tplc="52C25352">
      <w:start w:val="1"/>
      <w:numFmt w:val="bullet"/>
      <w:lvlText w:val=""/>
      <w:lvlJc w:val="left"/>
      <w:pPr>
        <w:ind w:left="779" w:hanging="360"/>
      </w:pPr>
      <w:rPr>
        <w:rFonts w:ascii="Symbol" w:hAnsi="Symbol" w:hint="default"/>
        <w:color w:val="000000" w:themeColor="text1"/>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4" w15:restartNumberingAfterBreak="0">
    <w:nsid w:val="217B215F"/>
    <w:multiLevelType w:val="hybridMultilevel"/>
    <w:tmpl w:val="D4A8C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0853CC"/>
    <w:multiLevelType w:val="hybridMultilevel"/>
    <w:tmpl w:val="FF76129A"/>
    <w:lvl w:ilvl="0" w:tplc="08090001">
      <w:start w:val="1"/>
      <w:numFmt w:val="bullet"/>
      <w:lvlText w:val=""/>
      <w:lvlJc w:val="left"/>
      <w:pPr>
        <w:ind w:left="372" w:hanging="360"/>
      </w:pPr>
      <w:rPr>
        <w:rFonts w:ascii="Symbol" w:hAnsi="Symbol" w:hint="default"/>
      </w:rPr>
    </w:lvl>
    <w:lvl w:ilvl="1" w:tplc="08090003">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6" w15:restartNumberingAfterBreak="0">
    <w:nsid w:val="229D22EE"/>
    <w:multiLevelType w:val="hybridMultilevel"/>
    <w:tmpl w:val="7F4882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1232E"/>
    <w:multiLevelType w:val="hybridMultilevel"/>
    <w:tmpl w:val="88D269D0"/>
    <w:lvl w:ilvl="0" w:tplc="08090001">
      <w:start w:val="1"/>
      <w:numFmt w:val="bullet"/>
      <w:lvlText w:val=""/>
      <w:lvlJc w:val="left"/>
      <w:pPr>
        <w:ind w:left="372" w:hanging="360"/>
      </w:pPr>
      <w:rPr>
        <w:rFonts w:ascii="Symbol" w:hAnsi="Symbol" w:hint="default"/>
      </w:rPr>
    </w:lvl>
    <w:lvl w:ilvl="1" w:tplc="08090019">
      <w:start w:val="1"/>
      <w:numFmt w:val="lowerLetter"/>
      <w:lvlText w:val="%2."/>
      <w:lvlJc w:val="left"/>
      <w:pPr>
        <w:ind w:left="1092" w:hanging="360"/>
      </w:pPr>
      <w:rPr>
        <w:rFonts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26124514"/>
    <w:multiLevelType w:val="hybridMultilevel"/>
    <w:tmpl w:val="E5D232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26BA75D9"/>
    <w:multiLevelType w:val="hybridMultilevel"/>
    <w:tmpl w:val="59E87836"/>
    <w:lvl w:ilvl="0" w:tplc="E9D2B5E6">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40CBC"/>
    <w:multiLevelType w:val="multilevel"/>
    <w:tmpl w:val="7672753E"/>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2" w15:restartNumberingAfterBreak="0">
    <w:nsid w:val="34C0599E"/>
    <w:multiLevelType w:val="hybridMultilevel"/>
    <w:tmpl w:val="308257D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3" w15:restartNumberingAfterBreak="0">
    <w:nsid w:val="37504475"/>
    <w:multiLevelType w:val="hybridMultilevel"/>
    <w:tmpl w:val="20B2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E552A9"/>
    <w:multiLevelType w:val="hybridMultilevel"/>
    <w:tmpl w:val="52A0578C"/>
    <w:lvl w:ilvl="0" w:tplc="8DE2C1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53849EC"/>
    <w:multiLevelType w:val="hybridMultilevel"/>
    <w:tmpl w:val="4A76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88A1150"/>
    <w:multiLevelType w:val="multilevel"/>
    <w:tmpl w:val="ABC4FB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B73499B"/>
    <w:multiLevelType w:val="hybridMultilevel"/>
    <w:tmpl w:val="FAA4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57FC8"/>
    <w:multiLevelType w:val="hybridMultilevel"/>
    <w:tmpl w:val="FAE4A2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E46067"/>
    <w:multiLevelType w:val="hybridMultilevel"/>
    <w:tmpl w:val="A10CDDC8"/>
    <w:lvl w:ilvl="0" w:tplc="C3C27C8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BB1BE0"/>
    <w:multiLevelType w:val="hybridMultilevel"/>
    <w:tmpl w:val="589CA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112D0C"/>
    <w:multiLevelType w:val="hybridMultilevel"/>
    <w:tmpl w:val="C1CEA7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F177A6"/>
    <w:multiLevelType w:val="hybridMultilevel"/>
    <w:tmpl w:val="F1C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0268B"/>
    <w:multiLevelType w:val="hybridMultilevel"/>
    <w:tmpl w:val="76424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8" w15:restartNumberingAfterBreak="0">
    <w:nsid w:val="65C327A4"/>
    <w:multiLevelType w:val="hybridMultilevel"/>
    <w:tmpl w:val="D82A7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385166"/>
    <w:multiLevelType w:val="hybridMultilevel"/>
    <w:tmpl w:val="A5F2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7DE0EDA"/>
    <w:multiLevelType w:val="hybridMultilevel"/>
    <w:tmpl w:val="4D344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7406E7"/>
    <w:multiLevelType w:val="hybridMultilevel"/>
    <w:tmpl w:val="DB88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D594B23"/>
    <w:multiLevelType w:val="hybridMultilevel"/>
    <w:tmpl w:val="8B3CE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5B3960"/>
    <w:multiLevelType w:val="hybridMultilevel"/>
    <w:tmpl w:val="676A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D2287"/>
    <w:multiLevelType w:val="multilevel"/>
    <w:tmpl w:val="B09E2E16"/>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48" w15:restartNumberingAfterBreak="0">
    <w:nsid w:val="7E474B13"/>
    <w:multiLevelType w:val="hybridMultilevel"/>
    <w:tmpl w:val="0A84CBF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9" w15:restartNumberingAfterBreak="0">
    <w:nsid w:val="7E6A00FF"/>
    <w:multiLevelType w:val="hybridMultilevel"/>
    <w:tmpl w:val="BC14D5FC"/>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num w:numId="1">
    <w:abstractNumId w:val="4"/>
  </w:num>
  <w:num w:numId="2">
    <w:abstractNumId w:val="40"/>
  </w:num>
  <w:num w:numId="3">
    <w:abstractNumId w:val="37"/>
  </w:num>
  <w:num w:numId="4">
    <w:abstractNumId w:val="20"/>
  </w:num>
  <w:num w:numId="5">
    <w:abstractNumId w:val="11"/>
  </w:num>
  <w:num w:numId="6">
    <w:abstractNumId w:val="27"/>
  </w:num>
  <w:num w:numId="7">
    <w:abstractNumId w:val="3"/>
  </w:num>
  <w:num w:numId="8">
    <w:abstractNumId w:val="1"/>
  </w:num>
  <w:num w:numId="9">
    <w:abstractNumId w:val="0"/>
  </w:num>
  <w:num w:numId="10">
    <w:abstractNumId w:val="32"/>
  </w:num>
  <w:num w:numId="11">
    <w:abstractNumId w:val="27"/>
  </w:num>
  <w:num w:numId="12">
    <w:abstractNumId w:val="4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6"/>
  </w:num>
  <w:num w:numId="18">
    <w:abstractNumId w:val="47"/>
  </w:num>
  <w:num w:numId="19">
    <w:abstractNumId w:val="28"/>
  </w:num>
  <w:num w:numId="20">
    <w:abstractNumId w:val="39"/>
  </w:num>
  <w:num w:numId="21">
    <w:abstractNumId w:val="13"/>
  </w:num>
  <w:num w:numId="22">
    <w:abstractNumId w:val="22"/>
  </w:num>
  <w:num w:numId="23">
    <w:abstractNumId w:val="12"/>
  </w:num>
  <w:num w:numId="24">
    <w:abstractNumId w:val="43"/>
  </w:num>
  <w:num w:numId="25">
    <w:abstractNumId w:val="25"/>
  </w:num>
  <w:num w:numId="26">
    <w:abstractNumId w:val="48"/>
  </w:num>
  <w:num w:numId="27">
    <w:abstractNumId w:val="38"/>
  </w:num>
  <w:num w:numId="28">
    <w:abstractNumId w:val="18"/>
  </w:num>
  <w:num w:numId="29">
    <w:abstractNumId w:val="14"/>
  </w:num>
  <w:num w:numId="30">
    <w:abstractNumId w:val="30"/>
  </w:num>
  <w:num w:numId="31">
    <w:abstractNumId w:val="42"/>
  </w:num>
  <w:num w:numId="32">
    <w:abstractNumId w:val="26"/>
  </w:num>
  <w:num w:numId="33">
    <w:abstractNumId w:val="29"/>
  </w:num>
  <w:num w:numId="34">
    <w:abstractNumId w:val="35"/>
  </w:num>
  <w:num w:numId="35">
    <w:abstractNumId w:val="7"/>
  </w:num>
  <w:num w:numId="36">
    <w:abstractNumId w:val="33"/>
  </w:num>
  <w:num w:numId="37">
    <w:abstractNumId w:val="41"/>
  </w:num>
  <w:num w:numId="38">
    <w:abstractNumId w:val="23"/>
  </w:num>
  <w:num w:numId="39">
    <w:abstractNumId w:val="44"/>
  </w:num>
  <w:num w:numId="40">
    <w:abstractNumId w:val="9"/>
  </w:num>
  <w:num w:numId="41">
    <w:abstractNumId w:val="31"/>
  </w:num>
  <w:num w:numId="42">
    <w:abstractNumId w:val="36"/>
  </w:num>
  <w:num w:numId="43">
    <w:abstractNumId w:val="10"/>
  </w:num>
  <w:num w:numId="44">
    <w:abstractNumId w:val="16"/>
  </w:num>
  <w:num w:numId="45">
    <w:abstractNumId w:val="34"/>
  </w:num>
  <w:num w:numId="46">
    <w:abstractNumId w:val="45"/>
  </w:num>
  <w:num w:numId="47">
    <w:abstractNumId w:val="24"/>
  </w:num>
  <w:num w:numId="48">
    <w:abstractNumId w:val="19"/>
  </w:num>
  <w:num w:numId="49">
    <w:abstractNumId w:val="15"/>
  </w:num>
  <w:num w:numId="50">
    <w:abstractNumId w:val="17"/>
  </w:num>
  <w:num w:numId="51">
    <w:abstractNumId w:val="4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0C8C"/>
    <w:rsid w:val="00010F35"/>
    <w:rsid w:val="00011A88"/>
    <w:rsid w:val="00012381"/>
    <w:rsid w:val="00013A6E"/>
    <w:rsid w:val="000144FD"/>
    <w:rsid w:val="0002203B"/>
    <w:rsid w:val="00031F36"/>
    <w:rsid w:val="000442BD"/>
    <w:rsid w:val="00050796"/>
    <w:rsid w:val="00057100"/>
    <w:rsid w:val="00061F00"/>
    <w:rsid w:val="000657B7"/>
    <w:rsid w:val="00065E86"/>
    <w:rsid w:val="00066B1C"/>
    <w:rsid w:val="00071BF3"/>
    <w:rsid w:val="00083A73"/>
    <w:rsid w:val="000A10F4"/>
    <w:rsid w:val="000B3DE0"/>
    <w:rsid w:val="000C0DCF"/>
    <w:rsid w:val="000C3C5E"/>
    <w:rsid w:val="000C7C8E"/>
    <w:rsid w:val="000D1D30"/>
    <w:rsid w:val="000D4433"/>
    <w:rsid w:val="000E07BB"/>
    <w:rsid w:val="000E3350"/>
    <w:rsid w:val="000F0809"/>
    <w:rsid w:val="000F1F0F"/>
    <w:rsid w:val="000F73F3"/>
    <w:rsid w:val="00103E77"/>
    <w:rsid w:val="0011494F"/>
    <w:rsid w:val="00121C6C"/>
    <w:rsid w:val="001264D9"/>
    <w:rsid w:val="001272A9"/>
    <w:rsid w:val="00133075"/>
    <w:rsid w:val="00135E52"/>
    <w:rsid w:val="00136E8F"/>
    <w:rsid w:val="00147214"/>
    <w:rsid w:val="00147697"/>
    <w:rsid w:val="001534B2"/>
    <w:rsid w:val="001540AB"/>
    <w:rsid w:val="001612C8"/>
    <w:rsid w:val="001747E2"/>
    <w:rsid w:val="00176EB9"/>
    <w:rsid w:val="0017793A"/>
    <w:rsid w:val="00177FB6"/>
    <w:rsid w:val="00184906"/>
    <w:rsid w:val="001860EB"/>
    <w:rsid w:val="00190C3A"/>
    <w:rsid w:val="00196306"/>
    <w:rsid w:val="001975D1"/>
    <w:rsid w:val="001A3A04"/>
    <w:rsid w:val="001B2AE2"/>
    <w:rsid w:val="001B4452"/>
    <w:rsid w:val="001B5C15"/>
    <w:rsid w:val="001B796F"/>
    <w:rsid w:val="001C3FB4"/>
    <w:rsid w:val="001C5A63"/>
    <w:rsid w:val="001C5EB6"/>
    <w:rsid w:val="001D5770"/>
    <w:rsid w:val="001D7315"/>
    <w:rsid w:val="001E288B"/>
    <w:rsid w:val="001E7236"/>
    <w:rsid w:val="001F1B30"/>
    <w:rsid w:val="00202309"/>
    <w:rsid w:val="00203EC9"/>
    <w:rsid w:val="002113CF"/>
    <w:rsid w:val="00215C47"/>
    <w:rsid w:val="0022255C"/>
    <w:rsid w:val="0022489D"/>
    <w:rsid w:val="002262F3"/>
    <w:rsid w:val="00230559"/>
    <w:rsid w:val="00230DB7"/>
    <w:rsid w:val="002332F8"/>
    <w:rsid w:val="00234F75"/>
    <w:rsid w:val="00240F4B"/>
    <w:rsid w:val="002575C5"/>
    <w:rsid w:val="0027231C"/>
    <w:rsid w:val="0027252F"/>
    <w:rsid w:val="00272966"/>
    <w:rsid w:val="00281908"/>
    <w:rsid w:val="002839B5"/>
    <w:rsid w:val="0028498E"/>
    <w:rsid w:val="00287788"/>
    <w:rsid w:val="002A28F7"/>
    <w:rsid w:val="002A3153"/>
    <w:rsid w:val="002B46EE"/>
    <w:rsid w:val="002B6D93"/>
    <w:rsid w:val="002C2846"/>
    <w:rsid w:val="002C34D4"/>
    <w:rsid w:val="002C3AA4"/>
    <w:rsid w:val="002D3D63"/>
    <w:rsid w:val="002E463F"/>
    <w:rsid w:val="002E4E9A"/>
    <w:rsid w:val="002E508B"/>
    <w:rsid w:val="002E5F9F"/>
    <w:rsid w:val="002E7849"/>
    <w:rsid w:val="002F7128"/>
    <w:rsid w:val="00300F99"/>
    <w:rsid w:val="00342F8B"/>
    <w:rsid w:val="00361752"/>
    <w:rsid w:val="00371160"/>
    <w:rsid w:val="00371532"/>
    <w:rsid w:val="00374981"/>
    <w:rsid w:val="003810D8"/>
    <w:rsid w:val="003853A4"/>
    <w:rsid w:val="0039725F"/>
    <w:rsid w:val="003A1894"/>
    <w:rsid w:val="003A1CC2"/>
    <w:rsid w:val="003C60B5"/>
    <w:rsid w:val="003D0514"/>
    <w:rsid w:val="003D1EFE"/>
    <w:rsid w:val="003E1329"/>
    <w:rsid w:val="003E345B"/>
    <w:rsid w:val="00400E1D"/>
    <w:rsid w:val="00403D1C"/>
    <w:rsid w:val="004216FF"/>
    <w:rsid w:val="004242C5"/>
    <w:rsid w:val="004339FB"/>
    <w:rsid w:val="004509BE"/>
    <w:rsid w:val="00456560"/>
    <w:rsid w:val="00466C00"/>
    <w:rsid w:val="00470223"/>
    <w:rsid w:val="0047079C"/>
    <w:rsid w:val="004866AD"/>
    <w:rsid w:val="004A3139"/>
    <w:rsid w:val="004A3626"/>
    <w:rsid w:val="004A3E98"/>
    <w:rsid w:val="004B08AC"/>
    <w:rsid w:val="004C4BCD"/>
    <w:rsid w:val="004C4FFB"/>
    <w:rsid w:val="004C5600"/>
    <w:rsid w:val="004D13A3"/>
    <w:rsid w:val="004D73C6"/>
    <w:rsid w:val="004E214E"/>
    <w:rsid w:val="004E5405"/>
    <w:rsid w:val="004E6CD9"/>
    <w:rsid w:val="004F10C1"/>
    <w:rsid w:val="004F20E3"/>
    <w:rsid w:val="004F211A"/>
    <w:rsid w:val="004F3159"/>
    <w:rsid w:val="004F4AEF"/>
    <w:rsid w:val="005247AD"/>
    <w:rsid w:val="00534800"/>
    <w:rsid w:val="005360B7"/>
    <w:rsid w:val="00536E0B"/>
    <w:rsid w:val="005407AF"/>
    <w:rsid w:val="00542B85"/>
    <w:rsid w:val="005535E5"/>
    <w:rsid w:val="00555CBD"/>
    <w:rsid w:val="00560451"/>
    <w:rsid w:val="005633BF"/>
    <w:rsid w:val="0057250B"/>
    <w:rsid w:val="00574294"/>
    <w:rsid w:val="005749C5"/>
    <w:rsid w:val="0057670A"/>
    <w:rsid w:val="00581D79"/>
    <w:rsid w:val="005905B1"/>
    <w:rsid w:val="005914F1"/>
    <w:rsid w:val="005946C7"/>
    <w:rsid w:val="005A016F"/>
    <w:rsid w:val="005A07FF"/>
    <w:rsid w:val="005A4679"/>
    <w:rsid w:val="005C0B41"/>
    <w:rsid w:val="005C1770"/>
    <w:rsid w:val="005C2D94"/>
    <w:rsid w:val="005C5521"/>
    <w:rsid w:val="005C657D"/>
    <w:rsid w:val="005D3B59"/>
    <w:rsid w:val="005D69CC"/>
    <w:rsid w:val="005E3024"/>
    <w:rsid w:val="005E534F"/>
    <w:rsid w:val="005F107C"/>
    <w:rsid w:val="0060702F"/>
    <w:rsid w:val="006108B3"/>
    <w:rsid w:val="00612237"/>
    <w:rsid w:val="0061430E"/>
    <w:rsid w:val="00622501"/>
    <w:rsid w:val="006237FB"/>
    <w:rsid w:val="0062451E"/>
    <w:rsid w:val="00624B53"/>
    <w:rsid w:val="00626D32"/>
    <w:rsid w:val="00635D57"/>
    <w:rsid w:val="00640032"/>
    <w:rsid w:val="006418B2"/>
    <w:rsid w:val="00642404"/>
    <w:rsid w:val="00647EFA"/>
    <w:rsid w:val="00650B0E"/>
    <w:rsid w:val="00652973"/>
    <w:rsid w:val="00653AA1"/>
    <w:rsid w:val="006558CA"/>
    <w:rsid w:val="00657DB2"/>
    <w:rsid w:val="00657E79"/>
    <w:rsid w:val="006606F5"/>
    <w:rsid w:val="00666A87"/>
    <w:rsid w:val="00670ADC"/>
    <w:rsid w:val="0067185E"/>
    <w:rsid w:val="00671D5B"/>
    <w:rsid w:val="0067734B"/>
    <w:rsid w:val="006775FA"/>
    <w:rsid w:val="00684973"/>
    <w:rsid w:val="0068544D"/>
    <w:rsid w:val="00695D08"/>
    <w:rsid w:val="006A27AA"/>
    <w:rsid w:val="006A3602"/>
    <w:rsid w:val="006B1F9F"/>
    <w:rsid w:val="006C382D"/>
    <w:rsid w:val="006D1162"/>
    <w:rsid w:val="006E2A7A"/>
    <w:rsid w:val="006E6ADB"/>
    <w:rsid w:val="006E7F39"/>
    <w:rsid w:val="006F1F96"/>
    <w:rsid w:val="006F619F"/>
    <w:rsid w:val="00700B01"/>
    <w:rsid w:val="00702EBF"/>
    <w:rsid w:val="00713414"/>
    <w:rsid w:val="00713676"/>
    <w:rsid w:val="00727EC4"/>
    <w:rsid w:val="00730350"/>
    <w:rsid w:val="0073516C"/>
    <w:rsid w:val="007403F5"/>
    <w:rsid w:val="007407AC"/>
    <w:rsid w:val="007426B3"/>
    <w:rsid w:val="00743353"/>
    <w:rsid w:val="0075096B"/>
    <w:rsid w:val="00751648"/>
    <w:rsid w:val="00754145"/>
    <w:rsid w:val="00755086"/>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B3D"/>
    <w:rsid w:val="007E014F"/>
    <w:rsid w:val="00816E77"/>
    <w:rsid w:val="00820D95"/>
    <w:rsid w:val="00831263"/>
    <w:rsid w:val="00831DB7"/>
    <w:rsid w:val="00832EBF"/>
    <w:rsid w:val="008366CB"/>
    <w:rsid w:val="00837F3A"/>
    <w:rsid w:val="00841B78"/>
    <w:rsid w:val="00850D19"/>
    <w:rsid w:val="008620F3"/>
    <w:rsid w:val="008626A2"/>
    <w:rsid w:val="00863986"/>
    <w:rsid w:val="00866257"/>
    <w:rsid w:val="00866EF6"/>
    <w:rsid w:val="00871111"/>
    <w:rsid w:val="008711F5"/>
    <w:rsid w:val="00874F24"/>
    <w:rsid w:val="00876230"/>
    <w:rsid w:val="00877D5B"/>
    <w:rsid w:val="00880441"/>
    <w:rsid w:val="00880B83"/>
    <w:rsid w:val="00886B1E"/>
    <w:rsid w:val="008A460D"/>
    <w:rsid w:val="008A4CD5"/>
    <w:rsid w:val="008A588F"/>
    <w:rsid w:val="008A644A"/>
    <w:rsid w:val="008B05BD"/>
    <w:rsid w:val="008B0912"/>
    <w:rsid w:val="008B0C03"/>
    <w:rsid w:val="008B0DD1"/>
    <w:rsid w:val="008B427B"/>
    <w:rsid w:val="008B6009"/>
    <w:rsid w:val="008C1AD1"/>
    <w:rsid w:val="008C46DC"/>
    <w:rsid w:val="008D0736"/>
    <w:rsid w:val="008D15AA"/>
    <w:rsid w:val="008D6968"/>
    <w:rsid w:val="008E3F07"/>
    <w:rsid w:val="008E5F36"/>
    <w:rsid w:val="008F2757"/>
    <w:rsid w:val="008F2E4F"/>
    <w:rsid w:val="008F6547"/>
    <w:rsid w:val="008F7436"/>
    <w:rsid w:val="0090409A"/>
    <w:rsid w:val="0090458E"/>
    <w:rsid w:val="009055E4"/>
    <w:rsid w:val="00917E9C"/>
    <w:rsid w:val="009234BD"/>
    <w:rsid w:val="00926A3C"/>
    <w:rsid w:val="00926C4B"/>
    <w:rsid w:val="0093027C"/>
    <w:rsid w:val="009351F1"/>
    <w:rsid w:val="0094189B"/>
    <w:rsid w:val="00950183"/>
    <w:rsid w:val="00951C56"/>
    <w:rsid w:val="0095599F"/>
    <w:rsid w:val="009604E0"/>
    <w:rsid w:val="0096424B"/>
    <w:rsid w:val="009701C8"/>
    <w:rsid w:val="00972EFD"/>
    <w:rsid w:val="00976A87"/>
    <w:rsid w:val="00986616"/>
    <w:rsid w:val="00995398"/>
    <w:rsid w:val="00996219"/>
    <w:rsid w:val="009B32FA"/>
    <w:rsid w:val="009B373F"/>
    <w:rsid w:val="009C2C02"/>
    <w:rsid w:val="009C3329"/>
    <w:rsid w:val="009C73CF"/>
    <w:rsid w:val="009D09EA"/>
    <w:rsid w:val="009E00AE"/>
    <w:rsid w:val="009E09D3"/>
    <w:rsid w:val="009E6E74"/>
    <w:rsid w:val="009E7EE1"/>
    <w:rsid w:val="009E7F32"/>
    <w:rsid w:val="00A1172A"/>
    <w:rsid w:val="00A17BEF"/>
    <w:rsid w:val="00A30BA1"/>
    <w:rsid w:val="00A337E4"/>
    <w:rsid w:val="00A37DEE"/>
    <w:rsid w:val="00A433C3"/>
    <w:rsid w:val="00A54BB7"/>
    <w:rsid w:val="00A5643A"/>
    <w:rsid w:val="00A5723C"/>
    <w:rsid w:val="00A707A4"/>
    <w:rsid w:val="00A7274B"/>
    <w:rsid w:val="00A73FB8"/>
    <w:rsid w:val="00A75086"/>
    <w:rsid w:val="00A763CB"/>
    <w:rsid w:val="00A801D1"/>
    <w:rsid w:val="00A81D5D"/>
    <w:rsid w:val="00A81F69"/>
    <w:rsid w:val="00A85EBD"/>
    <w:rsid w:val="00A87A89"/>
    <w:rsid w:val="00AA3484"/>
    <w:rsid w:val="00AA7E7B"/>
    <w:rsid w:val="00AB6D0F"/>
    <w:rsid w:val="00AB7858"/>
    <w:rsid w:val="00AC61A6"/>
    <w:rsid w:val="00AD1BE5"/>
    <w:rsid w:val="00AD1DD2"/>
    <w:rsid w:val="00AD2062"/>
    <w:rsid w:val="00AD2F1D"/>
    <w:rsid w:val="00AE1E46"/>
    <w:rsid w:val="00AE2082"/>
    <w:rsid w:val="00AE3086"/>
    <w:rsid w:val="00AE4296"/>
    <w:rsid w:val="00AE52D4"/>
    <w:rsid w:val="00AF0989"/>
    <w:rsid w:val="00AF2191"/>
    <w:rsid w:val="00AF30CF"/>
    <w:rsid w:val="00AF785C"/>
    <w:rsid w:val="00B0699B"/>
    <w:rsid w:val="00B1204E"/>
    <w:rsid w:val="00B148DF"/>
    <w:rsid w:val="00B23BED"/>
    <w:rsid w:val="00B336AF"/>
    <w:rsid w:val="00B3498C"/>
    <w:rsid w:val="00B43CAD"/>
    <w:rsid w:val="00B454EA"/>
    <w:rsid w:val="00B53070"/>
    <w:rsid w:val="00B55A49"/>
    <w:rsid w:val="00B64265"/>
    <w:rsid w:val="00B67F76"/>
    <w:rsid w:val="00B70EFF"/>
    <w:rsid w:val="00B727CC"/>
    <w:rsid w:val="00B728F0"/>
    <w:rsid w:val="00B72E7D"/>
    <w:rsid w:val="00B7558C"/>
    <w:rsid w:val="00B773B9"/>
    <w:rsid w:val="00B80839"/>
    <w:rsid w:val="00B848DD"/>
    <w:rsid w:val="00B913C8"/>
    <w:rsid w:val="00B9194F"/>
    <w:rsid w:val="00B927E2"/>
    <w:rsid w:val="00BA003B"/>
    <w:rsid w:val="00BB05E2"/>
    <w:rsid w:val="00BB28B9"/>
    <w:rsid w:val="00BD1111"/>
    <w:rsid w:val="00BD26B6"/>
    <w:rsid w:val="00BE01C6"/>
    <w:rsid w:val="00BE2932"/>
    <w:rsid w:val="00BE4DAC"/>
    <w:rsid w:val="00BF13F8"/>
    <w:rsid w:val="00BF5953"/>
    <w:rsid w:val="00C01CFF"/>
    <w:rsid w:val="00C026F2"/>
    <w:rsid w:val="00C02D89"/>
    <w:rsid w:val="00C15B78"/>
    <w:rsid w:val="00C2207B"/>
    <w:rsid w:val="00C22BA0"/>
    <w:rsid w:val="00C2496D"/>
    <w:rsid w:val="00C278D7"/>
    <w:rsid w:val="00C339D5"/>
    <w:rsid w:val="00C46129"/>
    <w:rsid w:val="00C4624B"/>
    <w:rsid w:val="00C51C85"/>
    <w:rsid w:val="00C529E8"/>
    <w:rsid w:val="00C5454B"/>
    <w:rsid w:val="00C6013F"/>
    <w:rsid w:val="00C71238"/>
    <w:rsid w:val="00C71561"/>
    <w:rsid w:val="00C75EB9"/>
    <w:rsid w:val="00C76325"/>
    <w:rsid w:val="00C8124F"/>
    <w:rsid w:val="00C81513"/>
    <w:rsid w:val="00C84637"/>
    <w:rsid w:val="00C92AD3"/>
    <w:rsid w:val="00CA1009"/>
    <w:rsid w:val="00CA2587"/>
    <w:rsid w:val="00CA30B4"/>
    <w:rsid w:val="00CA610B"/>
    <w:rsid w:val="00CA72FC"/>
    <w:rsid w:val="00CB141F"/>
    <w:rsid w:val="00CB56F5"/>
    <w:rsid w:val="00CB6E04"/>
    <w:rsid w:val="00CC2512"/>
    <w:rsid w:val="00CC547F"/>
    <w:rsid w:val="00CD5D21"/>
    <w:rsid w:val="00CE2652"/>
    <w:rsid w:val="00CE7906"/>
    <w:rsid w:val="00CF0E19"/>
    <w:rsid w:val="00CF156F"/>
    <w:rsid w:val="00D27D9B"/>
    <w:rsid w:val="00D376DB"/>
    <w:rsid w:val="00D408A5"/>
    <w:rsid w:val="00D40DE9"/>
    <w:rsid w:val="00D41212"/>
    <w:rsid w:val="00D42B45"/>
    <w:rsid w:val="00D44496"/>
    <w:rsid w:val="00D63FED"/>
    <w:rsid w:val="00D660A1"/>
    <w:rsid w:val="00D75416"/>
    <w:rsid w:val="00D80DAA"/>
    <w:rsid w:val="00D9206A"/>
    <w:rsid w:val="00D92274"/>
    <w:rsid w:val="00D94339"/>
    <w:rsid w:val="00D95062"/>
    <w:rsid w:val="00D9707F"/>
    <w:rsid w:val="00D97DD2"/>
    <w:rsid w:val="00DA0AD5"/>
    <w:rsid w:val="00DA1B01"/>
    <w:rsid w:val="00DA1F8E"/>
    <w:rsid w:val="00DA57A4"/>
    <w:rsid w:val="00DB0D07"/>
    <w:rsid w:val="00DB56EB"/>
    <w:rsid w:val="00DB6B48"/>
    <w:rsid w:val="00DC02C9"/>
    <w:rsid w:val="00DC39E8"/>
    <w:rsid w:val="00DC4922"/>
    <w:rsid w:val="00DC7B2B"/>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41C"/>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B455F"/>
    <w:rsid w:val="00EC3A40"/>
    <w:rsid w:val="00EC3DC1"/>
    <w:rsid w:val="00EC601C"/>
    <w:rsid w:val="00ED2F1C"/>
    <w:rsid w:val="00ED3D05"/>
    <w:rsid w:val="00EE64AE"/>
    <w:rsid w:val="00EF306B"/>
    <w:rsid w:val="00EF5A22"/>
    <w:rsid w:val="00F06445"/>
    <w:rsid w:val="00F07114"/>
    <w:rsid w:val="00F206A7"/>
    <w:rsid w:val="00F3105E"/>
    <w:rsid w:val="00F32E34"/>
    <w:rsid w:val="00F41591"/>
    <w:rsid w:val="00F41A63"/>
    <w:rsid w:val="00F45BEB"/>
    <w:rsid w:val="00F54523"/>
    <w:rsid w:val="00F54B50"/>
    <w:rsid w:val="00F84544"/>
    <w:rsid w:val="00F85AA7"/>
    <w:rsid w:val="00F954FA"/>
    <w:rsid w:val="00F95B1F"/>
    <w:rsid w:val="00FA05B2"/>
    <w:rsid w:val="00FA0ABA"/>
    <w:rsid w:val="00FA1343"/>
    <w:rsid w:val="00FA68A7"/>
    <w:rsid w:val="00FB7C6A"/>
    <w:rsid w:val="00FC0C51"/>
    <w:rsid w:val="00FC2B3C"/>
    <w:rsid w:val="00FC39E7"/>
    <w:rsid w:val="00FD0292"/>
    <w:rsid w:val="00FD1CD8"/>
    <w:rsid w:val="00FE0312"/>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6BA39635"/>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76A87"/>
    <w:pPr>
      <w:spacing w:after="240" w:line="288" w:lineRule="auto"/>
    </w:pPr>
    <w:rPr>
      <w:sz w:val="22"/>
      <w:szCs w:val="24"/>
    </w:rPr>
  </w:style>
  <w:style w:type="paragraph" w:styleId="Heading1">
    <w:name w:val="heading 1"/>
    <w:basedOn w:val="Normal"/>
    <w:next w:val="Normal"/>
    <w:link w:val="Heading1Char"/>
    <w:qFormat/>
    <w:rsid w:val="004B08AC"/>
    <w:pPr>
      <w:spacing w:before="360" w:line="240" w:lineRule="auto"/>
      <w:outlineLvl w:val="0"/>
    </w:pPr>
    <w:rPr>
      <w:b/>
      <w:color w:val="104F75"/>
      <w:sz w:val="36"/>
    </w:rPr>
  </w:style>
  <w:style w:type="paragraph" w:styleId="Heading2">
    <w:name w:val="heading 2"/>
    <w:basedOn w:val="Normal"/>
    <w:next w:val="Normal"/>
    <w:link w:val="Heading2Char"/>
    <w:qFormat/>
    <w:rsid w:val="000C7C8E"/>
    <w:pPr>
      <w:keepNext/>
      <w:spacing w:before="240" w:line="240" w:lineRule="auto"/>
      <w:outlineLvl w:val="1"/>
    </w:pPr>
    <w:rPr>
      <w:b/>
      <w:color w:val="104F75"/>
      <w:sz w:val="28"/>
      <w:szCs w:val="32"/>
    </w:rPr>
  </w:style>
  <w:style w:type="paragraph" w:styleId="Heading3">
    <w:name w:val="heading 3"/>
    <w:basedOn w:val="Heading2"/>
    <w:next w:val="Normal"/>
    <w:link w:val="Heading3Char"/>
    <w:qFormat/>
    <w:rsid w:val="002B6D93"/>
    <w:pPr>
      <w:outlineLvl w:val="2"/>
    </w:pPr>
    <w:rPr>
      <w:bCs/>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0C7C8E"/>
    <w:rPr>
      <w:b/>
      <w:color w:val="104F75"/>
      <w:sz w:val="28"/>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147697"/>
    <w:pPr>
      <w:numPr>
        <w:numId w:val="4"/>
      </w:numPr>
      <w:contextualSpacing/>
    </w:pPr>
  </w:style>
  <w:style w:type="paragraph" w:styleId="Title">
    <w:name w:val="Title"/>
    <w:basedOn w:val="Normal"/>
    <w:next w:val="Normal"/>
    <w:link w:val="TitleChar"/>
    <w:unhideWhenUsed/>
    <w:qFormat/>
    <w:rsid w:val="00866EF6"/>
    <w:pPr>
      <w:spacing w:before="240" w:line="240" w:lineRule="auto"/>
      <w:jc w:val="center"/>
    </w:pPr>
    <w:rPr>
      <w:b/>
      <w:color w:val="104F75"/>
      <w:sz w:val="40"/>
      <w:szCs w:val="120"/>
    </w:rPr>
  </w:style>
  <w:style w:type="character" w:customStyle="1" w:styleId="TitleChar">
    <w:name w:val="Title Char"/>
    <w:link w:val="Title"/>
    <w:rsid w:val="00866EF6"/>
    <w:rPr>
      <w:b/>
      <w:color w:val="104F75"/>
      <w:sz w:val="40"/>
      <w:szCs w:val="120"/>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customStyle="1" w:styleId="legds">
    <w:name w:val="legds"/>
    <w:basedOn w:val="DefaultParagraphFont"/>
    <w:rsid w:val="00EC601C"/>
  </w:style>
  <w:style w:type="paragraph" w:customStyle="1" w:styleId="ColouredBox">
    <w:name w:val="Coloured Box"/>
    <w:basedOn w:val="ColouredBoxHeadline"/>
    <w:qFormat/>
    <w:rsid w:val="00D44496"/>
    <w:pPr>
      <w:framePr w:wrap="around" w:vAnchor="text" w:hAnchor="text" w:y="1"/>
      <w:pBdr>
        <w:top w:val="single" w:sz="4" w:space="1" w:color="auto"/>
        <w:left w:val="single" w:sz="4" w:space="4" w:color="auto"/>
        <w:bottom w:val="single" w:sz="4" w:space="1" w:color="auto"/>
        <w:right w:val="single" w:sz="4" w:space="4" w:color="auto"/>
      </w:pBdr>
      <w:shd w:val="clear" w:color="auto" w:fill="C6D9F1" w:themeFill="text2" w:themeFillTint="33"/>
      <w:spacing w:before="0"/>
      <w:jc w:val="both"/>
    </w:pPr>
    <w:rPr>
      <w:b w:val="0"/>
      <w:sz w:val="22"/>
      <w:lang w:eastAsia="en-US"/>
    </w:rPr>
  </w:style>
  <w:style w:type="paragraph" w:styleId="Revision">
    <w:name w:val="Revision"/>
    <w:hidden/>
    <w:uiPriority w:val="99"/>
    <w:semiHidden/>
    <w:rsid w:val="005D69C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01195329">
      <w:bodyDiv w:val="1"/>
      <w:marLeft w:val="0"/>
      <w:marRight w:val="0"/>
      <w:marTop w:val="0"/>
      <w:marBottom w:val="0"/>
      <w:divBdr>
        <w:top w:val="none" w:sz="0" w:space="0" w:color="auto"/>
        <w:left w:val="none" w:sz="0" w:space="0" w:color="auto"/>
        <w:bottom w:val="none" w:sz="0" w:space="0" w:color="auto"/>
        <w:right w:val="none" w:sz="0" w:space="0" w:color="auto"/>
      </w:divBdr>
      <w:divsChild>
        <w:div w:id="1754815966">
          <w:marLeft w:val="0"/>
          <w:marRight w:val="0"/>
          <w:marTop w:val="0"/>
          <w:marBottom w:val="0"/>
          <w:divBdr>
            <w:top w:val="none" w:sz="0" w:space="0" w:color="auto"/>
            <w:left w:val="none" w:sz="0" w:space="0" w:color="auto"/>
            <w:bottom w:val="none" w:sz="0" w:space="0" w:color="auto"/>
            <w:right w:val="none" w:sz="0" w:space="0" w:color="auto"/>
          </w:divBdr>
          <w:divsChild>
            <w:div w:id="461847349">
              <w:marLeft w:val="0"/>
              <w:marRight w:val="0"/>
              <w:marTop w:val="0"/>
              <w:marBottom w:val="0"/>
              <w:divBdr>
                <w:top w:val="none" w:sz="0" w:space="0" w:color="auto"/>
                <w:left w:val="none" w:sz="0" w:space="0" w:color="auto"/>
                <w:bottom w:val="none" w:sz="0" w:space="0" w:color="auto"/>
                <w:right w:val="none" w:sz="0" w:space="0" w:color="auto"/>
              </w:divBdr>
              <w:divsChild>
                <w:div w:id="75518465">
                  <w:marLeft w:val="0"/>
                  <w:marRight w:val="0"/>
                  <w:marTop w:val="0"/>
                  <w:marBottom w:val="0"/>
                  <w:divBdr>
                    <w:top w:val="none" w:sz="0" w:space="0" w:color="auto"/>
                    <w:left w:val="none" w:sz="0" w:space="0" w:color="auto"/>
                    <w:bottom w:val="none" w:sz="0" w:space="0" w:color="auto"/>
                    <w:right w:val="none" w:sz="0" w:space="0" w:color="auto"/>
                  </w:divBdr>
                  <w:divsChild>
                    <w:div w:id="69041938">
                      <w:marLeft w:val="0"/>
                      <w:marRight w:val="0"/>
                      <w:marTop w:val="0"/>
                      <w:marBottom w:val="0"/>
                      <w:divBdr>
                        <w:top w:val="none" w:sz="0" w:space="0" w:color="auto"/>
                        <w:left w:val="none" w:sz="0" w:space="0" w:color="auto"/>
                        <w:bottom w:val="none" w:sz="0" w:space="0" w:color="auto"/>
                        <w:right w:val="none" w:sz="0" w:space="0" w:color="auto"/>
                      </w:divBdr>
                      <w:divsChild>
                        <w:div w:id="350490999">
                          <w:marLeft w:val="0"/>
                          <w:marRight w:val="0"/>
                          <w:marTop w:val="0"/>
                          <w:marBottom w:val="0"/>
                          <w:divBdr>
                            <w:top w:val="none" w:sz="0" w:space="0" w:color="auto"/>
                            <w:left w:val="none" w:sz="0" w:space="0" w:color="auto"/>
                            <w:bottom w:val="none" w:sz="0" w:space="0" w:color="auto"/>
                            <w:right w:val="none" w:sz="0" w:space="0" w:color="auto"/>
                          </w:divBdr>
                          <w:divsChild>
                            <w:div w:id="261844830">
                              <w:marLeft w:val="0"/>
                              <w:marRight w:val="0"/>
                              <w:marTop w:val="0"/>
                              <w:marBottom w:val="0"/>
                              <w:divBdr>
                                <w:top w:val="none" w:sz="0" w:space="0" w:color="auto"/>
                                <w:left w:val="none" w:sz="0" w:space="0" w:color="auto"/>
                                <w:bottom w:val="none" w:sz="0" w:space="0" w:color="auto"/>
                                <w:right w:val="none" w:sz="0" w:space="0" w:color="auto"/>
                              </w:divBdr>
                              <w:divsChild>
                                <w:div w:id="208343468">
                                  <w:marLeft w:val="0"/>
                                  <w:marRight w:val="0"/>
                                  <w:marTop w:val="0"/>
                                  <w:marBottom w:val="0"/>
                                  <w:divBdr>
                                    <w:top w:val="none" w:sz="0" w:space="0" w:color="auto"/>
                                    <w:left w:val="none" w:sz="0" w:space="0" w:color="auto"/>
                                    <w:bottom w:val="none" w:sz="0" w:space="0" w:color="auto"/>
                                    <w:right w:val="none" w:sz="0" w:space="0" w:color="auto"/>
                                  </w:divBdr>
                                  <w:divsChild>
                                    <w:div w:id="207304825">
                                      <w:marLeft w:val="0"/>
                                      <w:marRight w:val="0"/>
                                      <w:marTop w:val="0"/>
                                      <w:marBottom w:val="0"/>
                                      <w:divBdr>
                                        <w:top w:val="none" w:sz="0" w:space="0" w:color="auto"/>
                                        <w:left w:val="none" w:sz="0" w:space="0" w:color="auto"/>
                                        <w:bottom w:val="none" w:sz="0" w:space="0" w:color="auto"/>
                                        <w:right w:val="none" w:sz="0" w:space="0" w:color="auto"/>
                                      </w:divBdr>
                                      <w:divsChild>
                                        <w:div w:id="2093965476">
                                          <w:marLeft w:val="0"/>
                                          <w:marRight w:val="0"/>
                                          <w:marTop w:val="0"/>
                                          <w:marBottom w:val="0"/>
                                          <w:divBdr>
                                            <w:top w:val="none" w:sz="0" w:space="0" w:color="auto"/>
                                            <w:left w:val="none" w:sz="0" w:space="0" w:color="auto"/>
                                            <w:bottom w:val="none" w:sz="0" w:space="0" w:color="auto"/>
                                            <w:right w:val="none" w:sz="0" w:space="0" w:color="auto"/>
                                          </w:divBdr>
                                          <w:divsChild>
                                            <w:div w:id="1945914643">
                                              <w:marLeft w:val="0"/>
                                              <w:marRight w:val="0"/>
                                              <w:marTop w:val="315"/>
                                              <w:marBottom w:val="0"/>
                                              <w:divBdr>
                                                <w:top w:val="none" w:sz="0" w:space="0" w:color="auto"/>
                                                <w:left w:val="none" w:sz="0" w:space="0" w:color="auto"/>
                                                <w:bottom w:val="none" w:sz="0" w:space="0" w:color="auto"/>
                                                <w:right w:val="none" w:sz="0" w:space="0" w:color="auto"/>
                                              </w:divBdr>
                                              <w:divsChild>
                                                <w:div w:id="1779445616">
                                                  <w:marLeft w:val="0"/>
                                                  <w:marRight w:val="0"/>
                                                  <w:marTop w:val="0"/>
                                                  <w:marBottom w:val="675"/>
                                                  <w:divBdr>
                                                    <w:top w:val="none" w:sz="0" w:space="0" w:color="auto"/>
                                                    <w:left w:val="none" w:sz="0" w:space="0" w:color="auto"/>
                                                    <w:bottom w:val="none" w:sz="0" w:space="0" w:color="auto"/>
                                                    <w:right w:val="none" w:sz="0" w:space="0" w:color="auto"/>
                                                  </w:divBdr>
                                                  <w:divsChild>
                                                    <w:div w:id="1709840762">
                                                      <w:marLeft w:val="0"/>
                                                      <w:marRight w:val="0"/>
                                                      <w:marTop w:val="300"/>
                                                      <w:marBottom w:val="0"/>
                                                      <w:divBdr>
                                                        <w:top w:val="none" w:sz="0" w:space="0" w:color="auto"/>
                                                        <w:left w:val="none" w:sz="0" w:space="0" w:color="auto"/>
                                                        <w:bottom w:val="none" w:sz="0" w:space="0" w:color="auto"/>
                                                        <w:right w:val="none" w:sz="0" w:space="0" w:color="auto"/>
                                                      </w:divBdr>
                                                      <w:divsChild>
                                                        <w:div w:id="1151479981">
                                                          <w:marLeft w:val="0"/>
                                                          <w:marRight w:val="0"/>
                                                          <w:marTop w:val="0"/>
                                                          <w:marBottom w:val="0"/>
                                                          <w:divBdr>
                                                            <w:top w:val="none" w:sz="0" w:space="0" w:color="auto"/>
                                                            <w:left w:val="none" w:sz="0" w:space="0" w:color="auto"/>
                                                            <w:bottom w:val="none" w:sz="0" w:space="0" w:color="auto"/>
                                                            <w:right w:val="none" w:sz="0" w:space="0" w:color="auto"/>
                                                          </w:divBdr>
                                                          <w:divsChild>
                                                            <w:div w:id="1841240024">
                                                              <w:marLeft w:val="-150"/>
                                                              <w:marRight w:val="0"/>
                                                              <w:marTop w:val="150"/>
                                                              <w:marBottom w:val="150"/>
                                                              <w:divBdr>
                                                                <w:top w:val="none" w:sz="0" w:space="0" w:color="auto"/>
                                                                <w:left w:val="none" w:sz="0" w:space="0" w:color="auto"/>
                                                                <w:bottom w:val="none" w:sz="0" w:space="0" w:color="auto"/>
                                                                <w:right w:val="none" w:sz="0" w:space="0" w:color="auto"/>
                                                              </w:divBdr>
                                                              <w:divsChild>
                                                                <w:div w:id="1323003981">
                                                                  <w:marLeft w:val="0"/>
                                                                  <w:marRight w:val="0"/>
                                                                  <w:marTop w:val="0"/>
                                                                  <w:marBottom w:val="0"/>
                                                                  <w:divBdr>
                                                                    <w:top w:val="none" w:sz="0" w:space="0" w:color="auto"/>
                                                                    <w:left w:val="none" w:sz="0" w:space="0" w:color="auto"/>
                                                                    <w:bottom w:val="none" w:sz="0" w:space="0" w:color="auto"/>
                                                                    <w:right w:val="none" w:sz="0" w:space="0" w:color="auto"/>
                                                                  </w:divBdr>
                                                                  <w:divsChild>
                                                                    <w:div w:id="1175263999">
                                                                      <w:marLeft w:val="0"/>
                                                                      <w:marRight w:val="0"/>
                                                                      <w:marTop w:val="30"/>
                                                                      <w:marBottom w:val="0"/>
                                                                      <w:divBdr>
                                                                        <w:top w:val="none" w:sz="0" w:space="0" w:color="auto"/>
                                                                        <w:left w:val="none" w:sz="0" w:space="0" w:color="auto"/>
                                                                        <w:bottom w:val="none" w:sz="0" w:space="0" w:color="auto"/>
                                                                        <w:right w:val="none" w:sz="0" w:space="0" w:color="auto"/>
                                                                      </w:divBdr>
                                                                    </w:div>
                                                                    <w:div w:id="11427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govuk.sharepoint.com/how-do-i/it/Pages/security.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ducationgovuk.sharepoint.com/how-do-i/it/Pages/policies-and-guidanc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yn.Foster@childrenscommissioner.gsi.gov.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yn.Foster@childrenscommissioner.gsi.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1FD5B3663894E923AA2561609D9C8" ma:contentTypeVersion="6" ma:contentTypeDescription="Create a new document." ma:contentTypeScope="" ma:versionID="b9da0e71e03408026283f58e90c1e3eb">
  <xsd:schema xmlns:xsd="http://www.w3.org/2001/XMLSchema" xmlns:xs="http://www.w3.org/2001/XMLSchema" xmlns:p="http://schemas.microsoft.com/office/2006/metadata/properties" xmlns:ns1="http://schemas.microsoft.com/sharepoint/v3" xmlns:ns2="d87ae06f-ddc7-413d-8f33-efe950f32258" xmlns:ns3="31326984-198f-4722-be3e-006b567537e9" targetNamespace="http://schemas.microsoft.com/office/2006/metadata/properties" ma:root="true" ma:fieldsID="b1047b2573fb4dc0f96f8063adb711da" ns1:_="" ns2:_="" ns3:_="">
    <xsd:import namespace="http://schemas.microsoft.com/sharepoint/v3"/>
    <xsd:import namespace="d87ae06f-ddc7-413d-8f33-efe950f32258"/>
    <xsd:import namespace="31326984-198f-4722-be3e-006b567537e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26984-198f-4722-be3e-006b567537e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7A1E-749E-4D2E-A965-5D3599572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31326984-198f-4722-be3e-006b5675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dcmitype/"/>
    <ds:schemaRef ds:uri="d87ae06f-ddc7-413d-8f33-efe950f32258"/>
    <ds:schemaRef ds:uri="http://purl.org/dc/elements/1.1/"/>
    <ds:schemaRef ds:uri="http://schemas.microsoft.com/office/2006/metadata/properties"/>
    <ds:schemaRef ds:uri="31326984-198f-4722-be3e-006b567537e9"/>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997F84BE-9ADA-4743-A303-6E3AA1B6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3316</Words>
  <Characters>18233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21506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FOSTER, Lyn - Children's Commissioner</cp:lastModifiedBy>
  <cp:revision>4</cp:revision>
  <cp:lastPrinted>2018-06-05T16:30:00Z</cp:lastPrinted>
  <dcterms:created xsi:type="dcterms:W3CDTF">2018-07-13T14:54:00Z</dcterms:created>
  <dcterms:modified xsi:type="dcterms:W3CDTF">2018-07-16T11:14:00Z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0x0101008801FD5B3663894E923AA2561609D9C8</vt:lpwstr>
  </property>
  <property fmtid="{D5CDD505-2E9C-101B-9397-08002B2CF9AE}" pid="4" name="_dlc_DocIdItemGuid">
    <vt:lpwstr>8f73f3cf-8e31-4e1d-ad41-787618e23173</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